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FF59" w14:textId="0A364AF5" w:rsidR="006B7C45" w:rsidRDefault="006B7C45" w:rsidP="006D1C71">
      <w:pPr>
        <w:spacing w:after="0" w:line="240" w:lineRule="auto"/>
        <w:jc w:val="both"/>
        <w:rPr>
          <w:b/>
          <w:bCs/>
          <w:u w:val="single"/>
        </w:rPr>
      </w:pPr>
      <w:r w:rsidRPr="00AE6387">
        <w:rPr>
          <w:b/>
          <w:bCs/>
          <w:u w:val="single"/>
        </w:rPr>
        <w:t xml:space="preserve">HUMAN RIGHTS POLICY STATEMENT </w:t>
      </w:r>
    </w:p>
    <w:p w14:paraId="130685D1" w14:textId="77777777" w:rsidR="006D1C71" w:rsidRPr="00AE6387" w:rsidRDefault="006D1C71" w:rsidP="006D1C71">
      <w:pPr>
        <w:spacing w:after="0" w:line="240" w:lineRule="auto"/>
        <w:jc w:val="both"/>
        <w:rPr>
          <w:b/>
          <w:bCs/>
          <w:u w:val="single"/>
        </w:rPr>
      </w:pPr>
    </w:p>
    <w:p w14:paraId="0500E87F" w14:textId="77777777" w:rsidR="00197E12" w:rsidRDefault="00197E12" w:rsidP="006D1C71">
      <w:pPr>
        <w:spacing w:after="0" w:line="240" w:lineRule="auto"/>
        <w:jc w:val="both"/>
        <w:rPr>
          <w:color w:val="000000" w:themeColor="text1"/>
        </w:rPr>
      </w:pPr>
      <w:r w:rsidRPr="00BD0EBB">
        <w:rPr>
          <w:color w:val="000000" w:themeColor="text1"/>
        </w:rPr>
        <w:t xml:space="preserve">The purpose of this policy is to communicate to the ethical and social values we respect and seek to uphold throughout our business decisions, activities, and partnerships. </w:t>
      </w:r>
    </w:p>
    <w:p w14:paraId="00804411" w14:textId="77777777" w:rsidR="006D1C71" w:rsidRPr="00BD0EBB" w:rsidRDefault="006D1C71" w:rsidP="006D1C71">
      <w:pPr>
        <w:spacing w:after="0" w:line="240" w:lineRule="auto"/>
        <w:jc w:val="both"/>
        <w:rPr>
          <w:color w:val="000000" w:themeColor="text1"/>
        </w:rPr>
      </w:pPr>
    </w:p>
    <w:p w14:paraId="13E64103" w14:textId="77777777" w:rsidR="006B7C45" w:rsidRDefault="006B7C45" w:rsidP="006D1C71">
      <w:pPr>
        <w:spacing w:after="0" w:line="240" w:lineRule="auto"/>
        <w:jc w:val="both"/>
      </w:pPr>
      <w:r>
        <w:t xml:space="preserve">We believe that business can only flourish in societies where human rights are protected and respected. We recognise that business has the responsibility to respect human rights and the ability to contribute to positive human rights impacts. </w:t>
      </w:r>
    </w:p>
    <w:p w14:paraId="7741403A" w14:textId="77777777" w:rsidR="006D1C71" w:rsidRDefault="006D1C71" w:rsidP="006D1C71">
      <w:pPr>
        <w:spacing w:after="0" w:line="240" w:lineRule="auto"/>
        <w:jc w:val="both"/>
      </w:pPr>
    </w:p>
    <w:p w14:paraId="15752A2C" w14:textId="321C9343" w:rsidR="006B7C45" w:rsidRDefault="006B7C45" w:rsidP="006D1C71">
      <w:pPr>
        <w:spacing w:after="0" w:line="240" w:lineRule="auto"/>
        <w:jc w:val="both"/>
      </w:pPr>
      <w:r>
        <w:t>This is an area of growing importance to our stakeholders</w:t>
      </w:r>
      <w:r w:rsidR="00197E12">
        <w:t xml:space="preserve"> (as shown below) – our </w:t>
      </w:r>
      <w:r>
        <w:t>employees</w:t>
      </w:r>
      <w:r w:rsidR="00061F05">
        <w:t xml:space="preserve"> and their representatives</w:t>
      </w:r>
      <w:r>
        <w:t xml:space="preserve">, </w:t>
      </w:r>
      <w:r w:rsidR="00061F05">
        <w:t xml:space="preserve">agency </w:t>
      </w:r>
      <w:r>
        <w:t>workers, customers</w:t>
      </w:r>
      <w:r w:rsidR="00061F05">
        <w:t xml:space="preserve"> and</w:t>
      </w:r>
      <w:r>
        <w:t xml:space="preserve"> consumers, </w:t>
      </w:r>
      <w:r w:rsidR="00061F05">
        <w:t xml:space="preserve">suppliers, </w:t>
      </w:r>
      <w:r>
        <w:t>contractors, the communities where we operate</w:t>
      </w:r>
      <w:r w:rsidR="00061F05">
        <w:t>, professional associations</w:t>
      </w:r>
      <w:r>
        <w:t xml:space="preserve"> and </w:t>
      </w:r>
      <w:r w:rsidR="00061F05">
        <w:t>public authorities</w:t>
      </w:r>
      <w:r w:rsidR="0021262D">
        <w:t>.</w:t>
      </w:r>
    </w:p>
    <w:p w14:paraId="05D7828A" w14:textId="0304020C" w:rsidR="00061F05" w:rsidRDefault="00061F05" w:rsidP="006D1C71">
      <w:pPr>
        <w:spacing w:after="0" w:line="240" w:lineRule="auto"/>
        <w:jc w:val="center"/>
      </w:pPr>
      <w:r>
        <w:rPr>
          <w:noProof/>
        </w:rPr>
        <w:drawing>
          <wp:inline distT="0" distB="0" distL="0" distR="0" wp14:anchorId="6E351217" wp14:editId="5790CA7D">
            <wp:extent cx="4239005" cy="3674745"/>
            <wp:effectExtent l="0" t="0" r="9525" b="1905"/>
            <wp:docPr id="964313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3323" cy="3687157"/>
                    </a:xfrm>
                    <a:prstGeom prst="rect">
                      <a:avLst/>
                    </a:prstGeom>
                    <a:noFill/>
                    <a:ln>
                      <a:noFill/>
                    </a:ln>
                  </pic:spPr>
                </pic:pic>
              </a:graphicData>
            </a:graphic>
          </wp:inline>
        </w:drawing>
      </w:r>
    </w:p>
    <w:p w14:paraId="36BD1325" w14:textId="77777777" w:rsidR="006D1C71" w:rsidRDefault="006D1C71" w:rsidP="006D1C71">
      <w:pPr>
        <w:spacing w:after="0" w:line="240" w:lineRule="auto"/>
        <w:jc w:val="both"/>
        <w:rPr>
          <w:b/>
          <w:bCs/>
          <w:color w:val="000000" w:themeColor="text1"/>
          <w:u w:val="single"/>
        </w:rPr>
      </w:pPr>
    </w:p>
    <w:p w14:paraId="42971B0E" w14:textId="1D49E403" w:rsidR="0060331C" w:rsidRDefault="0060331C" w:rsidP="00451C7D">
      <w:pPr>
        <w:spacing w:after="0" w:line="240" w:lineRule="auto"/>
        <w:jc w:val="both"/>
        <w:rPr>
          <w:b/>
          <w:bCs/>
          <w:color w:val="000000" w:themeColor="text1"/>
          <w:u w:val="single"/>
        </w:rPr>
      </w:pPr>
      <w:r w:rsidRPr="00BD0EBB">
        <w:rPr>
          <w:b/>
          <w:bCs/>
          <w:color w:val="000000" w:themeColor="text1"/>
          <w:u w:val="single"/>
        </w:rPr>
        <w:t xml:space="preserve">What are human rights? </w:t>
      </w:r>
    </w:p>
    <w:p w14:paraId="2C7A295F" w14:textId="77777777" w:rsidR="00155B3D" w:rsidRPr="00BD0EBB" w:rsidRDefault="00155B3D" w:rsidP="00451C7D">
      <w:pPr>
        <w:spacing w:after="0" w:line="240" w:lineRule="auto"/>
        <w:jc w:val="both"/>
        <w:rPr>
          <w:b/>
          <w:bCs/>
          <w:color w:val="000000" w:themeColor="text1"/>
          <w:u w:val="single"/>
        </w:rPr>
      </w:pPr>
    </w:p>
    <w:p w14:paraId="49F7D71B" w14:textId="38AE1891" w:rsidR="0060331C" w:rsidRPr="00BD0EBB" w:rsidRDefault="0060331C" w:rsidP="00451C7D">
      <w:pPr>
        <w:spacing w:after="0" w:line="240" w:lineRule="auto"/>
        <w:jc w:val="both"/>
        <w:rPr>
          <w:color w:val="000000" w:themeColor="text1"/>
        </w:rPr>
      </w:pPr>
      <w:r w:rsidRPr="00BD0EBB">
        <w:rPr>
          <w:color w:val="000000" w:themeColor="text1"/>
        </w:rPr>
        <w:t xml:space="preserve">Human rights are the basic rights and freedoms that belong to every person in the world. They are based on shared values like dignity, fairness, equality, respect, and independence. </w:t>
      </w:r>
    </w:p>
    <w:p w14:paraId="669901DB" w14:textId="77777777" w:rsidR="006D1C71" w:rsidRDefault="006D1C71" w:rsidP="00451C7D">
      <w:pPr>
        <w:spacing w:after="0" w:line="240" w:lineRule="auto"/>
        <w:jc w:val="both"/>
        <w:rPr>
          <w:color w:val="000000" w:themeColor="text1"/>
        </w:rPr>
      </w:pPr>
    </w:p>
    <w:p w14:paraId="7EE314C4" w14:textId="0E9433EF" w:rsidR="00585F0B" w:rsidRDefault="00585F0B" w:rsidP="00451C7D">
      <w:pPr>
        <w:spacing w:after="0" w:line="240" w:lineRule="auto"/>
        <w:jc w:val="both"/>
        <w:rPr>
          <w:color w:val="000000" w:themeColor="text1"/>
        </w:rPr>
      </w:pPr>
      <w:r w:rsidRPr="00BD0EBB">
        <w:rPr>
          <w:color w:val="000000" w:themeColor="text1"/>
        </w:rPr>
        <w:t xml:space="preserve">Our approach to human rights is based on: </w:t>
      </w:r>
    </w:p>
    <w:p w14:paraId="0A21271C" w14:textId="77777777" w:rsidR="006D1C71" w:rsidRPr="00BD0EBB" w:rsidRDefault="006D1C71" w:rsidP="00451C7D">
      <w:pPr>
        <w:spacing w:after="0" w:line="240" w:lineRule="auto"/>
        <w:jc w:val="both"/>
        <w:rPr>
          <w:color w:val="000000" w:themeColor="text1"/>
        </w:rPr>
      </w:pPr>
    </w:p>
    <w:p w14:paraId="773EEC37" w14:textId="67AAAB83" w:rsidR="00585F0B" w:rsidRPr="00451C7D" w:rsidRDefault="00585F0B" w:rsidP="00451C7D">
      <w:pPr>
        <w:pStyle w:val="ListParagraph"/>
        <w:numPr>
          <w:ilvl w:val="0"/>
          <w:numId w:val="7"/>
        </w:numPr>
        <w:spacing w:after="0" w:line="240" w:lineRule="auto"/>
        <w:jc w:val="both"/>
        <w:rPr>
          <w:color w:val="000000" w:themeColor="text1"/>
        </w:rPr>
      </w:pPr>
      <w:r w:rsidRPr="00451C7D">
        <w:rPr>
          <w:color w:val="000000" w:themeColor="text1"/>
        </w:rPr>
        <w:t xml:space="preserve">The United Nations Guiding Principles on Business and Human Rights </w:t>
      </w:r>
    </w:p>
    <w:p w14:paraId="40B9D95F" w14:textId="48FA6F4A" w:rsidR="00585F0B" w:rsidRPr="00451C7D" w:rsidRDefault="00585F0B" w:rsidP="00451C7D">
      <w:pPr>
        <w:pStyle w:val="ListParagraph"/>
        <w:numPr>
          <w:ilvl w:val="0"/>
          <w:numId w:val="7"/>
        </w:numPr>
        <w:spacing w:after="0" w:line="240" w:lineRule="auto"/>
        <w:jc w:val="both"/>
        <w:rPr>
          <w:color w:val="000000" w:themeColor="text1"/>
        </w:rPr>
      </w:pPr>
      <w:r w:rsidRPr="00451C7D">
        <w:rPr>
          <w:color w:val="000000" w:themeColor="text1"/>
        </w:rPr>
        <w:t xml:space="preserve">The United Nations Universal Declaration of Human Rights </w:t>
      </w:r>
    </w:p>
    <w:p w14:paraId="51ADA294" w14:textId="0ACB3CA0" w:rsidR="00585F0B" w:rsidRPr="00451C7D" w:rsidRDefault="00585F0B" w:rsidP="00451C7D">
      <w:pPr>
        <w:pStyle w:val="ListParagraph"/>
        <w:numPr>
          <w:ilvl w:val="0"/>
          <w:numId w:val="7"/>
        </w:numPr>
        <w:spacing w:after="0" w:line="240" w:lineRule="auto"/>
        <w:jc w:val="both"/>
        <w:rPr>
          <w:color w:val="000000" w:themeColor="text1"/>
        </w:rPr>
      </w:pPr>
      <w:r w:rsidRPr="00451C7D">
        <w:rPr>
          <w:color w:val="000000" w:themeColor="text1"/>
        </w:rPr>
        <w:t xml:space="preserve">The International </w:t>
      </w:r>
      <w:r w:rsidR="0021262D" w:rsidRPr="00451C7D">
        <w:rPr>
          <w:color w:val="000000" w:themeColor="text1"/>
        </w:rPr>
        <w:t>Labour</w:t>
      </w:r>
      <w:r w:rsidRPr="00451C7D">
        <w:rPr>
          <w:color w:val="000000" w:themeColor="text1"/>
        </w:rPr>
        <w:t xml:space="preserve"> Organization’s 1998 Declaration on Fundamental Principles and Rights at Work</w:t>
      </w:r>
    </w:p>
    <w:p w14:paraId="7BC88310" w14:textId="77777777" w:rsidR="006D1C71" w:rsidRPr="00BD0EBB" w:rsidRDefault="006D1C71" w:rsidP="00451C7D">
      <w:pPr>
        <w:spacing w:after="0" w:line="240" w:lineRule="auto"/>
        <w:jc w:val="both"/>
        <w:rPr>
          <w:color w:val="000000" w:themeColor="text1"/>
        </w:rPr>
      </w:pPr>
    </w:p>
    <w:p w14:paraId="6250D5D7" w14:textId="77777777" w:rsidR="00AE6387" w:rsidRDefault="006B7C45" w:rsidP="00451C7D">
      <w:pPr>
        <w:spacing w:after="0" w:line="240" w:lineRule="auto"/>
        <w:jc w:val="both"/>
      </w:pPr>
      <w:r>
        <w:t xml:space="preserve">We are committed to respecting all internationally recognised human rights as relevant to our operations. Our principle is that where national law and international human rights standards differ, we will follow the higher standard; where they are in conflict, we will adhere to national law, while seeking ways to respect international human rights to the greatest extent possible. </w:t>
      </w:r>
    </w:p>
    <w:p w14:paraId="30BE1F4E" w14:textId="77777777" w:rsidR="006D1C71" w:rsidRDefault="006D1C71" w:rsidP="00451C7D">
      <w:pPr>
        <w:spacing w:after="0" w:line="240" w:lineRule="auto"/>
        <w:jc w:val="both"/>
      </w:pPr>
    </w:p>
    <w:p w14:paraId="44972D30" w14:textId="56590914" w:rsidR="00AE6387" w:rsidRDefault="006B7C45" w:rsidP="00451C7D">
      <w:pPr>
        <w:spacing w:after="0" w:line="240" w:lineRule="auto"/>
        <w:jc w:val="both"/>
      </w:pPr>
      <w:r>
        <w:t xml:space="preserve">In our business dealings we expect our partners to adhere to business principles consistent with our own. </w:t>
      </w:r>
    </w:p>
    <w:p w14:paraId="58DFBD53" w14:textId="77777777" w:rsidR="006D1C71" w:rsidRDefault="006D1C71" w:rsidP="00451C7D">
      <w:pPr>
        <w:spacing w:after="0" w:line="240" w:lineRule="auto"/>
        <w:jc w:val="both"/>
        <w:rPr>
          <w:b/>
          <w:bCs/>
          <w:u w:val="single"/>
        </w:rPr>
      </w:pPr>
    </w:p>
    <w:p w14:paraId="545B2650" w14:textId="08C3C16A" w:rsidR="00585F0B" w:rsidRDefault="006B7C45" w:rsidP="00451C7D">
      <w:pPr>
        <w:spacing w:after="0" w:line="240" w:lineRule="auto"/>
        <w:jc w:val="both"/>
        <w:rPr>
          <w:b/>
          <w:bCs/>
          <w:u w:val="single"/>
        </w:rPr>
      </w:pPr>
      <w:r w:rsidRPr="00585F0B">
        <w:rPr>
          <w:b/>
          <w:bCs/>
          <w:u w:val="single"/>
        </w:rPr>
        <w:t xml:space="preserve">Responsible Sourcing </w:t>
      </w:r>
    </w:p>
    <w:p w14:paraId="164DC978" w14:textId="77777777" w:rsidR="006D1C71" w:rsidRPr="00585F0B" w:rsidRDefault="006D1C71" w:rsidP="00451C7D">
      <w:pPr>
        <w:spacing w:after="0" w:line="240" w:lineRule="auto"/>
        <w:jc w:val="both"/>
        <w:rPr>
          <w:b/>
          <w:bCs/>
          <w:u w:val="single"/>
        </w:rPr>
      </w:pPr>
    </w:p>
    <w:p w14:paraId="2CB4D00A" w14:textId="6591DE0D" w:rsidR="00061F05" w:rsidRDefault="006B7C45" w:rsidP="00451C7D">
      <w:pPr>
        <w:spacing w:after="0" w:line="240" w:lineRule="auto"/>
        <w:jc w:val="both"/>
      </w:pPr>
      <w:r w:rsidRPr="006D1C71">
        <w:t>Our Responsible Sourcing Policy sets out our expectations with regards to the respect for the human rights, including labour rights</w:t>
      </w:r>
      <w:r>
        <w:t xml:space="preserve">, of the workers in our supply chain. </w:t>
      </w:r>
    </w:p>
    <w:p w14:paraId="2C9535A5" w14:textId="77777777" w:rsidR="006D1C71" w:rsidRDefault="006D1C71" w:rsidP="00451C7D">
      <w:pPr>
        <w:spacing w:after="0" w:line="240" w:lineRule="auto"/>
        <w:jc w:val="both"/>
      </w:pPr>
    </w:p>
    <w:p w14:paraId="041F1D84" w14:textId="77777777" w:rsidR="00585F0B" w:rsidRDefault="006B7C45" w:rsidP="00451C7D">
      <w:pPr>
        <w:spacing w:after="0" w:line="240" w:lineRule="auto"/>
        <w:jc w:val="both"/>
      </w:pPr>
      <w:r>
        <w:t xml:space="preserve">We will only work with suppliers who implement our Responsible Sourcing Policy. They must agree to ensure transparency, to remedy any shortcomings, and to drive continuous improvement. </w:t>
      </w:r>
    </w:p>
    <w:p w14:paraId="6B3F415B" w14:textId="77777777" w:rsidR="006D1C71" w:rsidRDefault="006D1C71" w:rsidP="00451C7D">
      <w:pPr>
        <w:spacing w:after="0" w:line="240" w:lineRule="auto"/>
        <w:jc w:val="both"/>
      </w:pPr>
    </w:p>
    <w:p w14:paraId="5921F7D5" w14:textId="017D9A30" w:rsidR="00197E12" w:rsidRDefault="00197E12" w:rsidP="00451C7D">
      <w:pPr>
        <w:spacing w:after="0" w:line="240" w:lineRule="auto"/>
        <w:jc w:val="both"/>
        <w:rPr>
          <w:b/>
          <w:bCs/>
          <w:color w:val="000000" w:themeColor="text1"/>
          <w:u w:val="single"/>
        </w:rPr>
      </w:pPr>
      <w:r w:rsidRPr="00197E12">
        <w:rPr>
          <w:b/>
          <w:bCs/>
          <w:color w:val="000000" w:themeColor="text1"/>
          <w:u w:val="single"/>
        </w:rPr>
        <w:t>Reporting Human Rights Abuse</w:t>
      </w:r>
    </w:p>
    <w:p w14:paraId="4A8F6AD9" w14:textId="77777777" w:rsidR="006D1C71" w:rsidRPr="00197E12" w:rsidRDefault="006D1C71" w:rsidP="00451C7D">
      <w:pPr>
        <w:spacing w:after="0" w:line="240" w:lineRule="auto"/>
        <w:jc w:val="both"/>
        <w:rPr>
          <w:b/>
          <w:bCs/>
          <w:color w:val="000000" w:themeColor="text1"/>
          <w:u w:val="single"/>
        </w:rPr>
      </w:pPr>
    </w:p>
    <w:p w14:paraId="072D7BBA" w14:textId="77777777" w:rsidR="00197E12" w:rsidRPr="00197E12" w:rsidRDefault="00197E12" w:rsidP="00451C7D">
      <w:pPr>
        <w:spacing w:after="0" w:line="240" w:lineRule="auto"/>
        <w:jc w:val="both"/>
      </w:pPr>
      <w:r w:rsidRPr="00197E12">
        <w:t xml:space="preserve">If a suspected incident of human rights violation has occurred, this must be reported immediately by confidentially contacting the HR department on the HR admin contact details. </w:t>
      </w:r>
    </w:p>
    <w:p w14:paraId="76F03DC6" w14:textId="77777777" w:rsidR="00197E12" w:rsidRPr="00197E12" w:rsidRDefault="00197E12" w:rsidP="00451C7D">
      <w:pPr>
        <w:spacing w:after="0" w:line="240" w:lineRule="auto"/>
        <w:jc w:val="both"/>
      </w:pPr>
    </w:p>
    <w:p w14:paraId="58583CBF" w14:textId="77777777" w:rsidR="006D1C71" w:rsidRPr="00197E12" w:rsidRDefault="00197E12" w:rsidP="00451C7D">
      <w:pPr>
        <w:spacing w:after="0" w:line="240" w:lineRule="auto"/>
        <w:jc w:val="both"/>
      </w:pPr>
      <w:r w:rsidRPr="00197E12">
        <w:t xml:space="preserve">Tel: </w:t>
      </w:r>
      <w:r w:rsidR="006D1C71" w:rsidRPr="00197E12">
        <w:t>07933 182 431</w:t>
      </w:r>
    </w:p>
    <w:p w14:paraId="0E81B09B" w14:textId="4C1F48D2" w:rsidR="00197E12" w:rsidRPr="00197E12" w:rsidRDefault="00197E12" w:rsidP="00451C7D">
      <w:pPr>
        <w:spacing w:after="0" w:line="240" w:lineRule="auto"/>
        <w:jc w:val="both"/>
      </w:pPr>
    </w:p>
    <w:p w14:paraId="2060EA3A" w14:textId="77777777" w:rsidR="00197E12" w:rsidRPr="00197E12" w:rsidRDefault="00197E12" w:rsidP="00451C7D">
      <w:pPr>
        <w:spacing w:after="0" w:line="240" w:lineRule="auto"/>
        <w:jc w:val="both"/>
      </w:pPr>
      <w:r w:rsidRPr="00197E12">
        <w:t xml:space="preserve">Email: </w:t>
      </w:r>
      <w:hyperlink r:id="rId6" w:history="1">
        <w:r w:rsidRPr="00197E12">
          <w:rPr>
            <w:rStyle w:val="Hyperlink"/>
            <w:color w:val="auto"/>
            <w:u w:val="none"/>
          </w:rPr>
          <w:t>hradmin@tetrosyl.com</w:t>
        </w:r>
      </w:hyperlink>
    </w:p>
    <w:p w14:paraId="2D3FBE8B" w14:textId="77777777" w:rsidR="00197E12" w:rsidRDefault="00197E12" w:rsidP="00451C7D">
      <w:pPr>
        <w:spacing w:after="0" w:line="240" w:lineRule="auto"/>
        <w:jc w:val="both"/>
        <w:rPr>
          <w:b/>
          <w:bCs/>
          <w:u w:val="single"/>
        </w:rPr>
      </w:pPr>
    </w:p>
    <w:p w14:paraId="3DBB8B77" w14:textId="41066439" w:rsidR="00585F0B" w:rsidRDefault="006B7C45" w:rsidP="00451C7D">
      <w:pPr>
        <w:spacing w:after="0" w:line="240" w:lineRule="auto"/>
        <w:jc w:val="both"/>
        <w:rPr>
          <w:b/>
          <w:bCs/>
          <w:u w:val="single"/>
        </w:rPr>
      </w:pPr>
      <w:r w:rsidRPr="00585F0B">
        <w:rPr>
          <w:b/>
          <w:bCs/>
          <w:u w:val="single"/>
        </w:rPr>
        <w:t xml:space="preserve">Addressing Human Rights Impacts </w:t>
      </w:r>
    </w:p>
    <w:p w14:paraId="39356F5D" w14:textId="77777777" w:rsidR="006D1C71" w:rsidRPr="00585F0B" w:rsidRDefault="006D1C71" w:rsidP="00451C7D">
      <w:pPr>
        <w:spacing w:after="0" w:line="240" w:lineRule="auto"/>
        <w:jc w:val="both"/>
        <w:rPr>
          <w:b/>
          <w:bCs/>
          <w:u w:val="single"/>
        </w:rPr>
      </w:pPr>
    </w:p>
    <w:p w14:paraId="1AD10C7E" w14:textId="77777777" w:rsidR="006D1C71" w:rsidRDefault="006B7C45" w:rsidP="00451C7D">
      <w:pPr>
        <w:spacing w:after="0" w:line="240" w:lineRule="auto"/>
        <w:jc w:val="both"/>
      </w:pPr>
      <w:r>
        <w:t xml:space="preserve">We recognise that we must take steps to identify and address any actual or potential adverse impacts with which we may be involved whether directly or indirectly through our own activities or our business relationships. </w:t>
      </w:r>
    </w:p>
    <w:p w14:paraId="7EAEAA47" w14:textId="77777777" w:rsidR="006D1C71" w:rsidRDefault="006D1C71" w:rsidP="00451C7D">
      <w:pPr>
        <w:spacing w:after="0" w:line="240" w:lineRule="auto"/>
        <w:jc w:val="both"/>
      </w:pPr>
    </w:p>
    <w:p w14:paraId="230EBCBE" w14:textId="60D8F7FE" w:rsidR="00585F0B" w:rsidRDefault="006B7C45" w:rsidP="00451C7D">
      <w:pPr>
        <w:spacing w:after="0" w:line="240" w:lineRule="auto"/>
        <w:jc w:val="both"/>
      </w:pPr>
      <w:r>
        <w:t xml:space="preserve">We manage these risks by integrating the responses to our due diligence into our policies and internal systems, acting on the findings, tracking our actions, and communicating with our stakeholders about how we address impacts. </w:t>
      </w:r>
    </w:p>
    <w:p w14:paraId="3778242D" w14:textId="77777777" w:rsidR="006D1C71" w:rsidRDefault="006D1C71" w:rsidP="00451C7D">
      <w:pPr>
        <w:spacing w:after="0" w:line="240" w:lineRule="auto"/>
        <w:jc w:val="both"/>
      </w:pPr>
    </w:p>
    <w:p w14:paraId="2E2A0BA7" w14:textId="77777777" w:rsidR="00585F0B" w:rsidRDefault="006B7C45" w:rsidP="00451C7D">
      <w:pPr>
        <w:spacing w:after="0" w:line="240" w:lineRule="auto"/>
        <w:jc w:val="both"/>
      </w:pPr>
      <w:r>
        <w:t xml:space="preserve">We understand that human rights due diligence is an ongoing process that requires particular attention at certain stages in our business activities, such as when we form new partnerships or our operating conditions change, as these changes may create new potential or actual impacts on human rights. </w:t>
      </w:r>
    </w:p>
    <w:p w14:paraId="73183CB9" w14:textId="77777777" w:rsidR="006D1C71" w:rsidRDefault="006D1C71" w:rsidP="00451C7D">
      <w:pPr>
        <w:spacing w:after="0" w:line="240" w:lineRule="auto"/>
        <w:jc w:val="both"/>
      </w:pPr>
    </w:p>
    <w:p w14:paraId="71F14087" w14:textId="77777777" w:rsidR="00585F0B" w:rsidRDefault="006B7C45" w:rsidP="00451C7D">
      <w:pPr>
        <w:spacing w:after="0" w:line="240" w:lineRule="auto"/>
        <w:jc w:val="both"/>
      </w:pPr>
      <w:r>
        <w:t xml:space="preserve">We recognise the importance of dialogue with our employees, workers and external stakeholders who are or could potentially be affected by our actions. We pay particular attention to individuals or groups who may be at greater risk of negative human rights impacts due to their vulnerability or marginalisation and recognise that women and men may face different risks. </w:t>
      </w:r>
    </w:p>
    <w:p w14:paraId="4E1548A2" w14:textId="77777777" w:rsidR="00657DF0" w:rsidRDefault="00657DF0" w:rsidP="00451C7D">
      <w:pPr>
        <w:spacing w:after="0" w:line="240" w:lineRule="auto"/>
        <w:jc w:val="both"/>
      </w:pPr>
    </w:p>
    <w:p w14:paraId="36232264" w14:textId="77777777" w:rsidR="00585F0B" w:rsidRDefault="006B7C45" w:rsidP="00451C7D">
      <w:pPr>
        <w:spacing w:after="0" w:line="240" w:lineRule="auto"/>
        <w:jc w:val="both"/>
        <w:rPr>
          <w:b/>
          <w:bCs/>
          <w:u w:val="single"/>
        </w:rPr>
      </w:pPr>
      <w:r w:rsidRPr="00585F0B">
        <w:rPr>
          <w:b/>
          <w:bCs/>
          <w:u w:val="single"/>
        </w:rPr>
        <w:t xml:space="preserve">Remedy </w:t>
      </w:r>
    </w:p>
    <w:p w14:paraId="38979095" w14:textId="77777777" w:rsidR="00657DF0" w:rsidRPr="00585F0B" w:rsidRDefault="00657DF0" w:rsidP="00451C7D">
      <w:pPr>
        <w:spacing w:after="0" w:line="240" w:lineRule="auto"/>
        <w:jc w:val="both"/>
        <w:rPr>
          <w:b/>
          <w:bCs/>
          <w:u w:val="single"/>
        </w:rPr>
      </w:pPr>
    </w:p>
    <w:p w14:paraId="7525372F" w14:textId="77777777" w:rsidR="00657DF0" w:rsidRDefault="006B7C45" w:rsidP="00451C7D">
      <w:pPr>
        <w:spacing w:after="0" w:line="240" w:lineRule="auto"/>
        <w:jc w:val="both"/>
      </w:pPr>
      <w:r>
        <w:t xml:space="preserve">We place importance on the provision of effective remedy wherever human rights impacts occur through company-based grievance mechanisms. We continue to build the awareness and knowledge of our employees and workers on human rights, including labour rights, encouraging them to speak up, without retribution, about any concerns they may have, including through our grievance channels. </w:t>
      </w:r>
    </w:p>
    <w:p w14:paraId="662856E2" w14:textId="77777777" w:rsidR="00657DF0" w:rsidRDefault="00657DF0" w:rsidP="00451C7D">
      <w:pPr>
        <w:spacing w:after="0" w:line="240" w:lineRule="auto"/>
        <w:jc w:val="both"/>
      </w:pPr>
    </w:p>
    <w:p w14:paraId="6E403586" w14:textId="42ABA307" w:rsidR="00C532EA" w:rsidRDefault="00C532EA" w:rsidP="00451C7D">
      <w:pPr>
        <w:spacing w:after="0" w:line="240" w:lineRule="auto"/>
        <w:jc w:val="both"/>
        <w:rPr>
          <w:b/>
          <w:bCs/>
          <w:color w:val="000000" w:themeColor="text1"/>
          <w:u w:val="single"/>
        </w:rPr>
      </w:pPr>
      <w:r w:rsidRPr="00BD0EBB">
        <w:rPr>
          <w:b/>
          <w:bCs/>
          <w:color w:val="000000" w:themeColor="text1"/>
          <w:u w:val="single"/>
        </w:rPr>
        <w:t>Responding to Reports of Human Rights Abuse</w:t>
      </w:r>
    </w:p>
    <w:p w14:paraId="4D6503F1" w14:textId="77777777" w:rsidR="00657DF0" w:rsidRDefault="00657DF0" w:rsidP="00451C7D">
      <w:pPr>
        <w:spacing w:after="0" w:line="240" w:lineRule="auto"/>
        <w:jc w:val="both"/>
        <w:rPr>
          <w:b/>
          <w:bCs/>
          <w:color w:val="000000" w:themeColor="text1"/>
          <w:u w:val="single"/>
        </w:rPr>
      </w:pPr>
    </w:p>
    <w:p w14:paraId="586E7D76" w14:textId="0D54CD14" w:rsidR="00657DF0" w:rsidRPr="006F22D1" w:rsidRDefault="00657DF0" w:rsidP="00451C7D">
      <w:pPr>
        <w:spacing w:after="0" w:line="240" w:lineRule="auto"/>
        <w:jc w:val="both"/>
        <w:rPr>
          <w:color w:val="000000" w:themeColor="text1"/>
        </w:rPr>
      </w:pPr>
      <w:r w:rsidRPr="006F22D1">
        <w:rPr>
          <w:color w:val="000000" w:themeColor="text1"/>
        </w:rPr>
        <w:t xml:space="preserve">Typical mechanisms for reporting grievances or </w:t>
      </w:r>
      <w:r w:rsidR="006F22D1" w:rsidRPr="006F22D1">
        <w:rPr>
          <w:color w:val="000000" w:themeColor="text1"/>
        </w:rPr>
        <w:t>abuse</w:t>
      </w:r>
      <w:r w:rsidRPr="006F22D1">
        <w:rPr>
          <w:color w:val="000000" w:themeColor="text1"/>
        </w:rPr>
        <w:t xml:space="preserve"> </w:t>
      </w:r>
      <w:proofErr w:type="gramStart"/>
      <w:r w:rsidR="00155B3D" w:rsidRPr="006F22D1">
        <w:rPr>
          <w:color w:val="000000" w:themeColor="text1"/>
        </w:rPr>
        <w:t>ar</w:t>
      </w:r>
      <w:r w:rsidR="00155B3D">
        <w:rPr>
          <w:color w:val="000000" w:themeColor="text1"/>
        </w:rPr>
        <w:t>e:-</w:t>
      </w:r>
      <w:proofErr w:type="gramEnd"/>
    </w:p>
    <w:p w14:paraId="43DF7B35" w14:textId="77777777" w:rsidR="00657DF0" w:rsidRPr="006F22D1" w:rsidRDefault="00657DF0" w:rsidP="00451C7D">
      <w:pPr>
        <w:spacing w:after="0" w:line="240" w:lineRule="auto"/>
        <w:jc w:val="both"/>
        <w:rPr>
          <w:color w:val="000000" w:themeColor="text1"/>
        </w:rPr>
      </w:pPr>
    </w:p>
    <w:p w14:paraId="12074A63" w14:textId="6C3DBCBE" w:rsidR="00657DF0" w:rsidRPr="006F22D1" w:rsidRDefault="00657DF0" w:rsidP="00451C7D">
      <w:pPr>
        <w:spacing w:after="0" w:line="240" w:lineRule="auto"/>
        <w:jc w:val="both"/>
        <w:rPr>
          <w:color w:val="000000" w:themeColor="text1"/>
        </w:rPr>
      </w:pPr>
      <w:r w:rsidRPr="00451C7D">
        <w:rPr>
          <w:b/>
          <w:bCs/>
          <w:color w:val="000000" w:themeColor="text1"/>
        </w:rPr>
        <w:t>All employees</w:t>
      </w:r>
      <w:r w:rsidRPr="006F22D1">
        <w:rPr>
          <w:color w:val="000000" w:themeColor="text1"/>
        </w:rPr>
        <w:t xml:space="preserve"> – </w:t>
      </w:r>
      <w:r w:rsidR="006F22D1" w:rsidRPr="006F22D1">
        <w:rPr>
          <w:color w:val="000000" w:themeColor="text1"/>
        </w:rPr>
        <w:t xml:space="preserve">Grievance procedures, </w:t>
      </w:r>
      <w:r w:rsidRPr="006F22D1">
        <w:rPr>
          <w:color w:val="000000" w:themeColor="text1"/>
        </w:rPr>
        <w:t xml:space="preserve">whistleblowing </w:t>
      </w:r>
      <w:r w:rsidR="006F22D1" w:rsidRPr="006F22D1">
        <w:rPr>
          <w:color w:val="000000" w:themeColor="text1"/>
        </w:rPr>
        <w:t>policies</w:t>
      </w:r>
      <w:r w:rsidRPr="006F22D1">
        <w:rPr>
          <w:color w:val="000000" w:themeColor="text1"/>
        </w:rPr>
        <w:t>, confidential phone line and email</w:t>
      </w:r>
      <w:r w:rsidR="006F22D1" w:rsidRPr="006F22D1">
        <w:rPr>
          <w:color w:val="000000" w:themeColor="text1"/>
        </w:rPr>
        <w:t>, third party reporting such as supplier hotlines, stronger together.</w:t>
      </w:r>
    </w:p>
    <w:p w14:paraId="1FB5C9BE" w14:textId="77777777" w:rsidR="006F22D1" w:rsidRPr="006F22D1" w:rsidRDefault="006F22D1" w:rsidP="00451C7D">
      <w:pPr>
        <w:spacing w:after="0" w:line="240" w:lineRule="auto"/>
        <w:jc w:val="both"/>
        <w:rPr>
          <w:color w:val="000000" w:themeColor="text1"/>
        </w:rPr>
      </w:pPr>
    </w:p>
    <w:p w14:paraId="2A466FF2" w14:textId="6C0860AE" w:rsidR="006F22D1" w:rsidRPr="006F22D1" w:rsidRDefault="006F22D1" w:rsidP="00451C7D">
      <w:pPr>
        <w:spacing w:after="0" w:line="240" w:lineRule="auto"/>
        <w:jc w:val="both"/>
        <w:rPr>
          <w:color w:val="000000" w:themeColor="text1"/>
        </w:rPr>
      </w:pPr>
      <w:r w:rsidRPr="00451C7D">
        <w:rPr>
          <w:b/>
          <w:bCs/>
          <w:color w:val="000000" w:themeColor="text1"/>
        </w:rPr>
        <w:t>Agency workers</w:t>
      </w:r>
      <w:r w:rsidRPr="006F22D1">
        <w:rPr>
          <w:color w:val="000000" w:themeColor="text1"/>
        </w:rPr>
        <w:t xml:space="preserve"> – Agency procedures, whistleblowing policies, confidential phone line and email, third party reporting such as supplier hotlines, stronger together.</w:t>
      </w:r>
    </w:p>
    <w:p w14:paraId="36F6FE4D" w14:textId="77777777" w:rsidR="006F22D1" w:rsidRPr="006F22D1" w:rsidRDefault="006F22D1" w:rsidP="00451C7D">
      <w:pPr>
        <w:spacing w:after="0" w:line="240" w:lineRule="auto"/>
        <w:jc w:val="both"/>
        <w:rPr>
          <w:color w:val="000000" w:themeColor="text1"/>
        </w:rPr>
      </w:pPr>
    </w:p>
    <w:p w14:paraId="10880948" w14:textId="47D14B72" w:rsidR="006F22D1" w:rsidRPr="006F22D1" w:rsidRDefault="006F22D1" w:rsidP="00451C7D">
      <w:pPr>
        <w:spacing w:after="0" w:line="240" w:lineRule="auto"/>
        <w:jc w:val="both"/>
        <w:rPr>
          <w:color w:val="000000" w:themeColor="text1"/>
        </w:rPr>
      </w:pPr>
      <w:r w:rsidRPr="00451C7D">
        <w:rPr>
          <w:b/>
          <w:bCs/>
          <w:color w:val="000000" w:themeColor="text1"/>
        </w:rPr>
        <w:t>Customers</w:t>
      </w:r>
      <w:r w:rsidRPr="006F22D1">
        <w:rPr>
          <w:color w:val="000000" w:themeColor="text1"/>
        </w:rPr>
        <w:t xml:space="preserve"> – customer support email and customer support contact phone lines</w:t>
      </w:r>
    </w:p>
    <w:p w14:paraId="76C3B34C" w14:textId="77777777" w:rsidR="006F22D1" w:rsidRPr="006F22D1" w:rsidRDefault="006F22D1" w:rsidP="00451C7D">
      <w:pPr>
        <w:spacing w:after="0" w:line="240" w:lineRule="auto"/>
        <w:jc w:val="both"/>
        <w:rPr>
          <w:color w:val="000000" w:themeColor="text1"/>
        </w:rPr>
      </w:pPr>
    </w:p>
    <w:p w14:paraId="5712FB8E" w14:textId="3274BA52" w:rsidR="006F22D1" w:rsidRPr="006F22D1" w:rsidRDefault="006F22D1" w:rsidP="00451C7D">
      <w:pPr>
        <w:spacing w:after="0" w:line="240" w:lineRule="auto"/>
        <w:jc w:val="both"/>
        <w:rPr>
          <w:color w:val="000000" w:themeColor="text1"/>
        </w:rPr>
      </w:pPr>
      <w:r w:rsidRPr="00451C7D">
        <w:rPr>
          <w:b/>
          <w:bCs/>
          <w:color w:val="000000" w:themeColor="text1"/>
        </w:rPr>
        <w:t>Local Community</w:t>
      </w:r>
      <w:r w:rsidRPr="006F22D1">
        <w:rPr>
          <w:color w:val="000000" w:themeColor="text1"/>
        </w:rPr>
        <w:t xml:space="preserve"> – local council phone lines, community support officers, environment agency, HSE</w:t>
      </w:r>
    </w:p>
    <w:p w14:paraId="4022EB24" w14:textId="77777777" w:rsidR="006F22D1" w:rsidRDefault="006F22D1" w:rsidP="00451C7D">
      <w:pPr>
        <w:spacing w:after="0" w:line="240" w:lineRule="auto"/>
        <w:jc w:val="both"/>
        <w:rPr>
          <w:b/>
          <w:bCs/>
          <w:color w:val="000000" w:themeColor="text1"/>
          <w:u w:val="single"/>
        </w:rPr>
      </w:pPr>
    </w:p>
    <w:p w14:paraId="23455B65" w14:textId="556E4616" w:rsidR="00C532EA" w:rsidRPr="00155B3D" w:rsidRDefault="00C532EA" w:rsidP="00451C7D">
      <w:pPr>
        <w:spacing w:after="0" w:line="240" w:lineRule="auto"/>
        <w:jc w:val="both"/>
        <w:rPr>
          <w:rFonts w:cstheme="minorHAnsi"/>
          <w:color w:val="000000" w:themeColor="text1"/>
        </w:rPr>
      </w:pPr>
      <w:r w:rsidRPr="00155B3D">
        <w:rPr>
          <w:rFonts w:cstheme="minorHAnsi"/>
          <w:color w:val="000000" w:themeColor="text1"/>
        </w:rPr>
        <w:t xml:space="preserve">When specific abuses have been reported or uncovered, they need to be addressed swiftly. </w:t>
      </w:r>
    </w:p>
    <w:p w14:paraId="51944458" w14:textId="77777777" w:rsidR="00155B3D" w:rsidRDefault="00155B3D" w:rsidP="00451C7D">
      <w:pPr>
        <w:spacing w:after="0" w:line="240" w:lineRule="auto"/>
        <w:jc w:val="both"/>
        <w:rPr>
          <w:rFonts w:cstheme="minorHAnsi"/>
          <w:color w:val="000000" w:themeColor="text1"/>
        </w:rPr>
      </w:pPr>
    </w:p>
    <w:p w14:paraId="4205CC7C" w14:textId="3DB06BCD" w:rsidR="00657DF0" w:rsidRPr="00155B3D" w:rsidRDefault="00C532EA" w:rsidP="00451C7D">
      <w:pPr>
        <w:spacing w:after="0" w:line="240" w:lineRule="auto"/>
        <w:jc w:val="both"/>
        <w:rPr>
          <w:rFonts w:cstheme="minorHAnsi"/>
          <w:color w:val="000000" w:themeColor="text1"/>
        </w:rPr>
      </w:pPr>
      <w:r w:rsidRPr="00155B3D">
        <w:rPr>
          <w:rFonts w:cstheme="minorHAnsi"/>
          <w:color w:val="000000" w:themeColor="text1"/>
        </w:rPr>
        <w:t>Once it has been identified that human rights are at risk of being violated, action must be taken to remedy them. Urgent steps must be taken to stop the abuse</w:t>
      </w:r>
      <w:r w:rsidR="006F22D1" w:rsidRPr="00155B3D">
        <w:rPr>
          <w:rFonts w:cstheme="minorHAnsi"/>
          <w:color w:val="000000" w:themeColor="text1"/>
        </w:rPr>
        <w:t>.</w:t>
      </w:r>
      <w:r w:rsidRPr="00155B3D">
        <w:rPr>
          <w:rFonts w:cstheme="minorHAnsi"/>
          <w:color w:val="000000" w:themeColor="text1"/>
        </w:rPr>
        <w:t xml:space="preserve"> </w:t>
      </w:r>
    </w:p>
    <w:p w14:paraId="15FA94A2" w14:textId="4A875932" w:rsidR="00657DF0" w:rsidRPr="00155B3D" w:rsidRDefault="00033EB6" w:rsidP="00451C7D">
      <w:pPr>
        <w:pStyle w:val="Heading3"/>
        <w:shd w:val="clear" w:color="auto" w:fill="FFFFFF"/>
        <w:jc w:val="both"/>
        <w:rPr>
          <w:rFonts w:asciiTheme="minorHAnsi" w:hAnsiTheme="minorHAnsi" w:cstheme="minorHAnsi"/>
          <w:b w:val="0"/>
          <w:bCs w:val="0"/>
          <w:sz w:val="22"/>
          <w:szCs w:val="22"/>
        </w:rPr>
      </w:pPr>
      <w:r w:rsidRPr="00155B3D">
        <w:rPr>
          <w:rFonts w:asciiTheme="minorHAnsi" w:hAnsiTheme="minorHAnsi" w:cstheme="minorHAnsi"/>
          <w:b w:val="0"/>
          <w:bCs w:val="0"/>
          <w:sz w:val="22"/>
          <w:szCs w:val="22"/>
        </w:rPr>
        <w:t>The m</w:t>
      </w:r>
      <w:r w:rsidR="00657DF0" w:rsidRPr="00155B3D">
        <w:rPr>
          <w:rFonts w:asciiTheme="minorHAnsi" w:hAnsiTheme="minorHAnsi" w:cstheme="minorHAnsi"/>
          <w:b w:val="0"/>
          <w:bCs w:val="0"/>
          <w:sz w:val="22"/>
          <w:szCs w:val="22"/>
        </w:rPr>
        <w:t>ain company functions likely to be involved in the process</w:t>
      </w:r>
      <w:r w:rsidRPr="00155B3D">
        <w:rPr>
          <w:rFonts w:asciiTheme="minorHAnsi" w:hAnsiTheme="minorHAnsi" w:cstheme="minorHAnsi"/>
          <w:b w:val="0"/>
          <w:bCs w:val="0"/>
          <w:sz w:val="22"/>
          <w:szCs w:val="22"/>
        </w:rPr>
        <w:t xml:space="preserve"> </w:t>
      </w:r>
      <w:r w:rsidR="00155B3D" w:rsidRPr="00155B3D">
        <w:rPr>
          <w:rFonts w:asciiTheme="minorHAnsi" w:hAnsiTheme="minorHAnsi" w:cstheme="minorHAnsi"/>
          <w:b w:val="0"/>
          <w:bCs w:val="0"/>
          <w:sz w:val="22"/>
          <w:szCs w:val="22"/>
        </w:rPr>
        <w:t>are</w:t>
      </w:r>
      <w:r w:rsidR="00155B3D">
        <w:rPr>
          <w:rFonts w:asciiTheme="minorHAnsi" w:hAnsiTheme="minorHAnsi" w:cstheme="minorHAnsi"/>
          <w:b w:val="0"/>
          <w:bCs w:val="0"/>
          <w:sz w:val="22"/>
          <w:szCs w:val="22"/>
        </w:rPr>
        <w:t>:</w:t>
      </w:r>
    </w:p>
    <w:p w14:paraId="4924BE67" w14:textId="46736BD0" w:rsidR="00657DF0" w:rsidRPr="00155B3D" w:rsidRDefault="00657DF0" w:rsidP="00451C7D">
      <w:pPr>
        <w:pStyle w:val="NormalWeb"/>
        <w:numPr>
          <w:ilvl w:val="0"/>
          <w:numId w:val="6"/>
        </w:numPr>
        <w:shd w:val="clear" w:color="auto" w:fill="FFFFFF"/>
        <w:spacing w:before="0" w:beforeAutospacing="0" w:after="0" w:afterAutospacing="0"/>
        <w:jc w:val="both"/>
        <w:rPr>
          <w:rFonts w:asciiTheme="minorHAnsi" w:hAnsiTheme="minorHAnsi" w:cstheme="minorHAnsi"/>
          <w:sz w:val="22"/>
          <w:szCs w:val="22"/>
        </w:rPr>
      </w:pPr>
      <w:r w:rsidRPr="00155B3D">
        <w:rPr>
          <w:rFonts w:asciiTheme="minorHAnsi" w:hAnsiTheme="minorHAnsi" w:cstheme="minorHAnsi"/>
          <w:sz w:val="22"/>
          <w:szCs w:val="22"/>
        </w:rPr>
        <w:t xml:space="preserve">Human </w:t>
      </w:r>
      <w:r w:rsidR="00155B3D">
        <w:rPr>
          <w:rFonts w:asciiTheme="minorHAnsi" w:hAnsiTheme="minorHAnsi" w:cstheme="minorHAnsi"/>
          <w:sz w:val="22"/>
          <w:szCs w:val="22"/>
        </w:rPr>
        <w:t>r</w:t>
      </w:r>
      <w:r w:rsidRPr="00155B3D">
        <w:rPr>
          <w:rFonts w:asciiTheme="minorHAnsi" w:hAnsiTheme="minorHAnsi" w:cstheme="minorHAnsi"/>
          <w:sz w:val="22"/>
          <w:szCs w:val="22"/>
        </w:rPr>
        <w:t>esources: </w:t>
      </w:r>
      <w:r w:rsidR="00033EB6" w:rsidRPr="00155B3D">
        <w:rPr>
          <w:rFonts w:asciiTheme="minorHAnsi" w:hAnsiTheme="minorHAnsi" w:cstheme="minorHAnsi"/>
          <w:sz w:val="22"/>
          <w:szCs w:val="22"/>
        </w:rPr>
        <w:t xml:space="preserve"> intermediary</w:t>
      </w:r>
      <w:r w:rsidRPr="00155B3D">
        <w:rPr>
          <w:rFonts w:asciiTheme="minorHAnsi" w:hAnsiTheme="minorHAnsi" w:cstheme="minorHAnsi"/>
          <w:sz w:val="22"/>
          <w:szCs w:val="22"/>
        </w:rPr>
        <w:t xml:space="preserve"> </w:t>
      </w:r>
      <w:r w:rsidR="00033EB6" w:rsidRPr="00155B3D">
        <w:rPr>
          <w:rFonts w:asciiTheme="minorHAnsi" w:hAnsiTheme="minorHAnsi" w:cstheme="minorHAnsi"/>
          <w:sz w:val="22"/>
          <w:szCs w:val="22"/>
        </w:rPr>
        <w:t>contact for</w:t>
      </w:r>
      <w:r w:rsidRPr="00155B3D">
        <w:rPr>
          <w:rFonts w:asciiTheme="minorHAnsi" w:hAnsiTheme="minorHAnsi" w:cstheme="minorHAnsi"/>
          <w:sz w:val="22"/>
          <w:szCs w:val="22"/>
        </w:rPr>
        <w:t xml:space="preserve"> workers</w:t>
      </w:r>
    </w:p>
    <w:p w14:paraId="42215A7F" w14:textId="77777777" w:rsidR="00033EB6" w:rsidRPr="00155B3D" w:rsidRDefault="00033EB6" w:rsidP="00451C7D">
      <w:pPr>
        <w:pStyle w:val="NormalWeb"/>
        <w:shd w:val="clear" w:color="auto" w:fill="FFFFFF"/>
        <w:spacing w:before="0" w:beforeAutospacing="0" w:after="0" w:afterAutospacing="0"/>
        <w:jc w:val="both"/>
        <w:rPr>
          <w:rFonts w:asciiTheme="minorHAnsi" w:hAnsiTheme="minorHAnsi" w:cstheme="minorHAnsi"/>
          <w:sz w:val="22"/>
          <w:szCs w:val="22"/>
        </w:rPr>
      </w:pPr>
    </w:p>
    <w:p w14:paraId="61DD3A5B" w14:textId="193954BB" w:rsidR="00033EB6" w:rsidRPr="00155B3D" w:rsidRDefault="00033EB6" w:rsidP="00451C7D">
      <w:pPr>
        <w:pStyle w:val="NormalWeb"/>
        <w:numPr>
          <w:ilvl w:val="0"/>
          <w:numId w:val="6"/>
        </w:numPr>
        <w:shd w:val="clear" w:color="auto" w:fill="FFFFFF"/>
        <w:spacing w:before="0" w:beforeAutospacing="0" w:after="0" w:afterAutospacing="0"/>
        <w:jc w:val="both"/>
        <w:rPr>
          <w:rFonts w:asciiTheme="minorHAnsi" w:hAnsiTheme="minorHAnsi" w:cstheme="minorHAnsi"/>
          <w:sz w:val="22"/>
          <w:szCs w:val="22"/>
        </w:rPr>
      </w:pPr>
      <w:r w:rsidRPr="00155B3D">
        <w:rPr>
          <w:rFonts w:asciiTheme="minorHAnsi" w:hAnsiTheme="minorHAnsi" w:cstheme="minorHAnsi"/>
          <w:sz w:val="22"/>
          <w:szCs w:val="22"/>
        </w:rPr>
        <w:t xml:space="preserve">Buying and </w:t>
      </w:r>
      <w:r w:rsidR="00155B3D">
        <w:rPr>
          <w:rFonts w:asciiTheme="minorHAnsi" w:hAnsiTheme="minorHAnsi" w:cstheme="minorHAnsi"/>
          <w:sz w:val="22"/>
          <w:szCs w:val="22"/>
        </w:rPr>
        <w:t>p</w:t>
      </w:r>
      <w:r w:rsidRPr="00155B3D">
        <w:rPr>
          <w:rFonts w:asciiTheme="minorHAnsi" w:hAnsiTheme="minorHAnsi" w:cstheme="minorHAnsi"/>
          <w:sz w:val="22"/>
          <w:szCs w:val="22"/>
        </w:rPr>
        <w:t xml:space="preserve">rocurement: </w:t>
      </w:r>
      <w:r w:rsidR="00155B3D">
        <w:rPr>
          <w:rFonts w:asciiTheme="minorHAnsi" w:hAnsiTheme="minorHAnsi" w:cstheme="minorHAnsi"/>
          <w:sz w:val="22"/>
          <w:szCs w:val="22"/>
        </w:rPr>
        <w:t>ma</w:t>
      </w:r>
      <w:r w:rsidRPr="00155B3D">
        <w:rPr>
          <w:rFonts w:asciiTheme="minorHAnsi" w:hAnsiTheme="minorHAnsi" w:cstheme="minorHAnsi"/>
          <w:sz w:val="22"/>
          <w:szCs w:val="22"/>
        </w:rPr>
        <w:t>in contact with suppliers.</w:t>
      </w:r>
    </w:p>
    <w:p w14:paraId="3C9CD3B6" w14:textId="77777777" w:rsidR="00657DF0" w:rsidRPr="00155B3D" w:rsidRDefault="00657DF0" w:rsidP="00451C7D">
      <w:pPr>
        <w:pStyle w:val="NormalWeb"/>
        <w:shd w:val="clear" w:color="auto" w:fill="FFFFFF"/>
        <w:spacing w:before="0" w:beforeAutospacing="0" w:after="0" w:afterAutospacing="0"/>
        <w:jc w:val="both"/>
        <w:rPr>
          <w:rFonts w:asciiTheme="minorHAnsi" w:hAnsiTheme="minorHAnsi" w:cstheme="minorHAnsi"/>
          <w:sz w:val="22"/>
          <w:szCs w:val="22"/>
        </w:rPr>
      </w:pPr>
    </w:p>
    <w:p w14:paraId="39DFCFD2" w14:textId="7877BFC8" w:rsidR="00657DF0" w:rsidRPr="00155B3D" w:rsidRDefault="00657DF0" w:rsidP="00451C7D">
      <w:pPr>
        <w:pStyle w:val="NormalWeb"/>
        <w:numPr>
          <w:ilvl w:val="0"/>
          <w:numId w:val="6"/>
        </w:numPr>
        <w:shd w:val="clear" w:color="auto" w:fill="FFFFFF"/>
        <w:spacing w:before="0" w:beforeAutospacing="0" w:after="0" w:afterAutospacing="0"/>
        <w:jc w:val="both"/>
        <w:rPr>
          <w:rFonts w:asciiTheme="minorHAnsi" w:hAnsiTheme="minorHAnsi" w:cstheme="minorHAnsi"/>
          <w:sz w:val="22"/>
          <w:szCs w:val="22"/>
        </w:rPr>
      </w:pPr>
      <w:r w:rsidRPr="00155B3D">
        <w:rPr>
          <w:rFonts w:asciiTheme="minorHAnsi" w:hAnsiTheme="minorHAnsi" w:cstheme="minorHAnsi"/>
          <w:sz w:val="22"/>
          <w:szCs w:val="22"/>
        </w:rPr>
        <w:t>Trade union or works council: </w:t>
      </w:r>
      <w:r w:rsidR="00033EB6" w:rsidRPr="00155B3D">
        <w:rPr>
          <w:rFonts w:asciiTheme="minorHAnsi" w:hAnsiTheme="minorHAnsi" w:cstheme="minorHAnsi"/>
          <w:sz w:val="22"/>
          <w:szCs w:val="22"/>
        </w:rPr>
        <w:t>a</w:t>
      </w:r>
      <w:r w:rsidRPr="00155B3D">
        <w:rPr>
          <w:rFonts w:asciiTheme="minorHAnsi" w:hAnsiTheme="minorHAnsi" w:cstheme="minorHAnsi"/>
          <w:sz w:val="22"/>
          <w:szCs w:val="22"/>
        </w:rPr>
        <w:t xml:space="preserve"> trusted channel to receive and handle </w:t>
      </w:r>
      <w:r w:rsidR="00155B3D" w:rsidRPr="00155B3D">
        <w:rPr>
          <w:rFonts w:asciiTheme="minorHAnsi" w:hAnsiTheme="minorHAnsi" w:cstheme="minorHAnsi"/>
          <w:sz w:val="22"/>
          <w:szCs w:val="22"/>
        </w:rPr>
        <w:t>complaints.</w:t>
      </w:r>
    </w:p>
    <w:p w14:paraId="15E01DC8" w14:textId="77777777" w:rsidR="00033EB6" w:rsidRPr="00155B3D" w:rsidRDefault="00033EB6" w:rsidP="00451C7D">
      <w:pPr>
        <w:pStyle w:val="NormalWeb"/>
        <w:shd w:val="clear" w:color="auto" w:fill="FFFFFF"/>
        <w:spacing w:before="0" w:beforeAutospacing="0" w:after="0" w:afterAutospacing="0"/>
        <w:jc w:val="both"/>
        <w:rPr>
          <w:rFonts w:asciiTheme="minorHAnsi" w:hAnsiTheme="minorHAnsi" w:cstheme="minorHAnsi"/>
          <w:sz w:val="22"/>
          <w:szCs w:val="22"/>
        </w:rPr>
      </w:pPr>
    </w:p>
    <w:p w14:paraId="77246AB7" w14:textId="324FD726" w:rsidR="00657DF0" w:rsidRPr="00155B3D" w:rsidRDefault="00155B3D" w:rsidP="00451C7D">
      <w:pPr>
        <w:pStyle w:val="NormalWeb"/>
        <w:numPr>
          <w:ilvl w:val="0"/>
          <w:numId w:val="6"/>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Marketing and customer service</w:t>
      </w:r>
      <w:r w:rsidR="00657DF0" w:rsidRPr="00155B3D">
        <w:rPr>
          <w:rFonts w:asciiTheme="minorHAnsi" w:hAnsiTheme="minorHAnsi" w:cstheme="minorHAnsi"/>
          <w:sz w:val="22"/>
          <w:szCs w:val="22"/>
        </w:rPr>
        <w:t>: </w:t>
      </w:r>
      <w:r>
        <w:rPr>
          <w:rFonts w:asciiTheme="minorHAnsi" w:hAnsiTheme="minorHAnsi" w:cstheme="minorHAnsi"/>
          <w:sz w:val="22"/>
          <w:szCs w:val="22"/>
        </w:rPr>
        <w:t>m</w:t>
      </w:r>
      <w:r w:rsidR="00657DF0" w:rsidRPr="00155B3D">
        <w:rPr>
          <w:rFonts w:asciiTheme="minorHAnsi" w:hAnsiTheme="minorHAnsi" w:cstheme="minorHAnsi"/>
          <w:sz w:val="22"/>
          <w:szCs w:val="22"/>
        </w:rPr>
        <w:t>ay serve as intermediary between the company and different external stakehold</w:t>
      </w:r>
      <w:r>
        <w:rPr>
          <w:rFonts w:asciiTheme="minorHAnsi" w:hAnsiTheme="minorHAnsi" w:cstheme="minorHAnsi"/>
          <w:sz w:val="22"/>
          <w:szCs w:val="22"/>
        </w:rPr>
        <w:t>ers</w:t>
      </w:r>
      <w:r w:rsidR="00033EB6" w:rsidRPr="00155B3D">
        <w:rPr>
          <w:rFonts w:asciiTheme="minorHAnsi" w:hAnsiTheme="minorHAnsi" w:cstheme="minorHAnsi"/>
          <w:sz w:val="22"/>
          <w:szCs w:val="22"/>
        </w:rPr>
        <w:t>.</w:t>
      </w:r>
    </w:p>
    <w:p w14:paraId="2D962122" w14:textId="77777777" w:rsidR="00657DF0" w:rsidRPr="00155B3D" w:rsidRDefault="00657DF0" w:rsidP="00451C7D">
      <w:pPr>
        <w:pStyle w:val="NormalWeb"/>
        <w:shd w:val="clear" w:color="auto" w:fill="FFFFFF"/>
        <w:spacing w:before="0" w:beforeAutospacing="0" w:after="0" w:afterAutospacing="0"/>
        <w:jc w:val="both"/>
        <w:rPr>
          <w:rFonts w:asciiTheme="minorHAnsi" w:hAnsiTheme="minorHAnsi" w:cstheme="minorHAnsi"/>
          <w:sz w:val="22"/>
          <w:szCs w:val="22"/>
        </w:rPr>
      </w:pPr>
    </w:p>
    <w:p w14:paraId="7B0854B7" w14:textId="030AED3A" w:rsidR="00657DF0" w:rsidRPr="00155B3D" w:rsidRDefault="00657DF0" w:rsidP="00451C7D">
      <w:pPr>
        <w:pStyle w:val="NormalWeb"/>
        <w:numPr>
          <w:ilvl w:val="0"/>
          <w:numId w:val="6"/>
        </w:numPr>
        <w:shd w:val="clear" w:color="auto" w:fill="FFFFFF"/>
        <w:spacing w:before="0" w:beforeAutospacing="0" w:after="0" w:afterAutospacing="0"/>
        <w:jc w:val="both"/>
        <w:rPr>
          <w:rFonts w:asciiTheme="minorHAnsi" w:hAnsiTheme="minorHAnsi" w:cstheme="minorHAnsi"/>
          <w:sz w:val="22"/>
          <w:szCs w:val="22"/>
        </w:rPr>
      </w:pPr>
      <w:r w:rsidRPr="00155B3D">
        <w:rPr>
          <w:rFonts w:asciiTheme="minorHAnsi" w:hAnsiTheme="minorHAnsi" w:cstheme="minorHAnsi"/>
          <w:sz w:val="22"/>
          <w:szCs w:val="22"/>
        </w:rPr>
        <w:t xml:space="preserve">Legal and </w:t>
      </w:r>
      <w:r w:rsidR="00155B3D" w:rsidRPr="00155B3D">
        <w:rPr>
          <w:rFonts w:asciiTheme="minorHAnsi" w:hAnsiTheme="minorHAnsi" w:cstheme="minorHAnsi"/>
          <w:sz w:val="22"/>
          <w:szCs w:val="22"/>
        </w:rPr>
        <w:t>compliance:</w:t>
      </w:r>
      <w:r w:rsidRPr="00155B3D">
        <w:rPr>
          <w:rFonts w:asciiTheme="minorHAnsi" w:hAnsiTheme="minorHAnsi" w:cstheme="minorHAnsi"/>
          <w:sz w:val="22"/>
          <w:szCs w:val="22"/>
        </w:rPr>
        <w:t xml:space="preserve"> understand legal considerations related to the handling of </w:t>
      </w:r>
      <w:r w:rsidR="00155B3D" w:rsidRPr="00155B3D">
        <w:rPr>
          <w:rFonts w:asciiTheme="minorHAnsi" w:hAnsiTheme="minorHAnsi" w:cstheme="minorHAnsi"/>
          <w:sz w:val="22"/>
          <w:szCs w:val="22"/>
        </w:rPr>
        <w:t xml:space="preserve">allegations </w:t>
      </w:r>
      <w:r w:rsidR="00033EB6" w:rsidRPr="00155B3D">
        <w:rPr>
          <w:rFonts w:asciiTheme="minorHAnsi" w:hAnsiTheme="minorHAnsi" w:cstheme="minorHAnsi"/>
          <w:sz w:val="22"/>
          <w:szCs w:val="22"/>
        </w:rPr>
        <w:t xml:space="preserve">such as fraud and </w:t>
      </w:r>
      <w:r w:rsidR="00155B3D" w:rsidRPr="00155B3D">
        <w:rPr>
          <w:rFonts w:asciiTheme="minorHAnsi" w:hAnsiTheme="minorHAnsi" w:cstheme="minorHAnsi"/>
          <w:sz w:val="22"/>
          <w:szCs w:val="22"/>
        </w:rPr>
        <w:t>whistleblowing.</w:t>
      </w:r>
    </w:p>
    <w:p w14:paraId="40F1EDF5" w14:textId="77777777" w:rsidR="00033EB6" w:rsidRPr="00155B3D" w:rsidRDefault="00033EB6" w:rsidP="00451C7D">
      <w:pPr>
        <w:pStyle w:val="ListParagraph"/>
        <w:jc w:val="both"/>
        <w:rPr>
          <w:rFonts w:cstheme="minorHAnsi"/>
        </w:rPr>
      </w:pPr>
    </w:p>
    <w:p w14:paraId="0F54BD61" w14:textId="6386C710" w:rsidR="00033EB6" w:rsidRPr="00155B3D" w:rsidRDefault="00033EB6" w:rsidP="00451C7D">
      <w:pPr>
        <w:pStyle w:val="NormalWeb"/>
        <w:numPr>
          <w:ilvl w:val="0"/>
          <w:numId w:val="6"/>
        </w:numPr>
        <w:shd w:val="clear" w:color="auto" w:fill="FFFFFF"/>
        <w:spacing w:before="0" w:beforeAutospacing="0" w:after="0" w:afterAutospacing="0"/>
        <w:jc w:val="both"/>
        <w:rPr>
          <w:rFonts w:asciiTheme="minorHAnsi" w:hAnsiTheme="minorHAnsi" w:cstheme="minorHAnsi"/>
          <w:sz w:val="22"/>
          <w:szCs w:val="22"/>
        </w:rPr>
      </w:pPr>
      <w:r w:rsidRPr="00155B3D">
        <w:rPr>
          <w:rFonts w:asciiTheme="minorHAnsi" w:hAnsiTheme="minorHAnsi" w:cstheme="minorHAnsi"/>
          <w:sz w:val="22"/>
          <w:szCs w:val="22"/>
        </w:rPr>
        <w:t xml:space="preserve">Health, Safety and Environmental: understand legislation and </w:t>
      </w:r>
      <w:r w:rsidR="00155B3D" w:rsidRPr="00155B3D">
        <w:rPr>
          <w:rFonts w:asciiTheme="minorHAnsi" w:hAnsiTheme="minorHAnsi" w:cstheme="minorHAnsi"/>
          <w:sz w:val="22"/>
          <w:szCs w:val="22"/>
        </w:rPr>
        <w:t>responsibilities.</w:t>
      </w:r>
    </w:p>
    <w:p w14:paraId="0381C74D" w14:textId="77777777" w:rsidR="00657DF0" w:rsidRPr="00155B3D" w:rsidRDefault="00657DF0" w:rsidP="00451C7D">
      <w:pPr>
        <w:pStyle w:val="NormalWeb"/>
        <w:shd w:val="clear" w:color="auto" w:fill="FFFFFF"/>
        <w:spacing w:before="0" w:beforeAutospacing="0" w:after="0" w:afterAutospacing="0"/>
        <w:jc w:val="both"/>
        <w:rPr>
          <w:rFonts w:asciiTheme="minorHAnsi" w:hAnsiTheme="minorHAnsi" w:cstheme="minorHAnsi"/>
          <w:sz w:val="22"/>
          <w:szCs w:val="22"/>
        </w:rPr>
      </w:pPr>
    </w:p>
    <w:p w14:paraId="38A44611" w14:textId="68B91999" w:rsidR="00657DF0" w:rsidRPr="00155B3D" w:rsidRDefault="00657DF0" w:rsidP="00451C7D">
      <w:pPr>
        <w:pStyle w:val="NormalWeb"/>
        <w:numPr>
          <w:ilvl w:val="0"/>
          <w:numId w:val="6"/>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155B3D">
        <w:rPr>
          <w:rFonts w:asciiTheme="minorHAnsi" w:hAnsiTheme="minorHAnsi" w:cstheme="minorHAnsi"/>
          <w:sz w:val="22"/>
          <w:szCs w:val="22"/>
        </w:rPr>
        <w:t>Senior management: </w:t>
      </w:r>
      <w:r w:rsidR="00155B3D">
        <w:rPr>
          <w:rFonts w:asciiTheme="minorHAnsi" w:hAnsiTheme="minorHAnsi" w:cstheme="minorHAnsi"/>
          <w:sz w:val="22"/>
          <w:szCs w:val="22"/>
        </w:rPr>
        <w:t>m</w:t>
      </w:r>
      <w:r w:rsidRPr="00155B3D">
        <w:rPr>
          <w:rFonts w:asciiTheme="minorHAnsi" w:hAnsiTheme="minorHAnsi" w:cstheme="minorHAnsi"/>
          <w:sz w:val="22"/>
          <w:szCs w:val="22"/>
        </w:rPr>
        <w:t xml:space="preserve">ay receive some complaints </w:t>
      </w:r>
      <w:r w:rsidR="00155B3D" w:rsidRPr="00155B3D">
        <w:rPr>
          <w:rFonts w:asciiTheme="minorHAnsi" w:hAnsiTheme="minorHAnsi" w:cstheme="minorHAnsi"/>
          <w:sz w:val="22"/>
          <w:szCs w:val="22"/>
        </w:rPr>
        <w:t>directly.</w:t>
      </w:r>
    </w:p>
    <w:p w14:paraId="3C697500" w14:textId="77777777" w:rsidR="00657DF0" w:rsidRPr="00155B3D" w:rsidRDefault="00657DF0" w:rsidP="00451C7D">
      <w:pPr>
        <w:spacing w:after="0" w:line="240" w:lineRule="auto"/>
        <w:jc w:val="both"/>
        <w:rPr>
          <w:rFonts w:cstheme="minorHAnsi"/>
          <w:color w:val="000000" w:themeColor="text1"/>
        </w:rPr>
      </w:pPr>
    </w:p>
    <w:p w14:paraId="2B68F951" w14:textId="34246EC4" w:rsidR="00C532EA" w:rsidRPr="00155B3D" w:rsidRDefault="00033EB6" w:rsidP="00451C7D">
      <w:pPr>
        <w:pStyle w:val="ListParagraph"/>
        <w:spacing w:after="0" w:line="240" w:lineRule="auto"/>
        <w:ind w:left="0"/>
        <w:jc w:val="both"/>
        <w:rPr>
          <w:rFonts w:cstheme="minorHAnsi"/>
          <w:color w:val="000000" w:themeColor="text1"/>
        </w:rPr>
      </w:pPr>
      <w:r w:rsidRPr="00155B3D">
        <w:rPr>
          <w:rFonts w:cstheme="minorHAnsi"/>
          <w:color w:val="000000" w:themeColor="text1"/>
        </w:rPr>
        <w:t>W</w:t>
      </w:r>
      <w:r w:rsidR="00C532EA" w:rsidRPr="00155B3D">
        <w:rPr>
          <w:rFonts w:cstheme="minorHAnsi"/>
          <w:color w:val="000000" w:themeColor="text1"/>
        </w:rPr>
        <w:t xml:space="preserve">hen human rights abuses are suspected this must be reported to </w:t>
      </w:r>
      <w:r w:rsidRPr="00155B3D">
        <w:rPr>
          <w:rFonts w:cstheme="minorHAnsi"/>
          <w:color w:val="000000" w:themeColor="text1"/>
        </w:rPr>
        <w:t>any relevant stakeholders</w:t>
      </w:r>
      <w:r w:rsidR="00C532EA" w:rsidRPr="00155B3D">
        <w:rPr>
          <w:rFonts w:cstheme="minorHAnsi"/>
          <w:color w:val="000000" w:themeColor="text1"/>
        </w:rPr>
        <w:t xml:space="preserve"> immediately and an investigation carried out. </w:t>
      </w:r>
    </w:p>
    <w:p w14:paraId="12D4D90B" w14:textId="77777777" w:rsidR="006D1C71" w:rsidRPr="00BD0EBB" w:rsidRDefault="006D1C71" w:rsidP="00451C7D">
      <w:pPr>
        <w:pStyle w:val="ListParagraph"/>
        <w:spacing w:after="0" w:line="240" w:lineRule="auto"/>
        <w:ind w:left="0"/>
        <w:jc w:val="both"/>
        <w:rPr>
          <w:color w:val="000000" w:themeColor="text1"/>
        </w:rPr>
      </w:pPr>
    </w:p>
    <w:p w14:paraId="7BE13E84" w14:textId="631C4899" w:rsidR="00C532EA" w:rsidRDefault="00C532EA" w:rsidP="00451C7D">
      <w:pPr>
        <w:pStyle w:val="ListParagraph"/>
        <w:numPr>
          <w:ilvl w:val="1"/>
          <w:numId w:val="3"/>
        </w:numPr>
        <w:spacing w:after="0" w:line="240" w:lineRule="auto"/>
        <w:jc w:val="both"/>
        <w:rPr>
          <w:color w:val="000000" w:themeColor="text1"/>
        </w:rPr>
      </w:pPr>
      <w:r w:rsidRPr="00BD0EBB">
        <w:rPr>
          <w:color w:val="000000" w:themeColor="text1"/>
        </w:rPr>
        <w:t xml:space="preserve">If a worker is </w:t>
      </w:r>
      <w:r w:rsidR="000C7E53" w:rsidRPr="00BD0EBB">
        <w:rPr>
          <w:color w:val="000000" w:themeColor="text1"/>
        </w:rPr>
        <w:t xml:space="preserve">found to be </w:t>
      </w:r>
      <w:r w:rsidRPr="00BD0EBB">
        <w:rPr>
          <w:color w:val="000000" w:themeColor="text1"/>
        </w:rPr>
        <w:t xml:space="preserve">involved act quickly and appropriately by removing the worker from the work area for their safety. </w:t>
      </w:r>
    </w:p>
    <w:p w14:paraId="3C7609C7" w14:textId="77777777" w:rsidR="00451C7D" w:rsidRPr="00BD0EBB" w:rsidRDefault="00451C7D" w:rsidP="00451C7D">
      <w:pPr>
        <w:pStyle w:val="ListParagraph"/>
        <w:spacing w:after="0" w:line="240" w:lineRule="auto"/>
        <w:ind w:left="1353"/>
        <w:jc w:val="both"/>
        <w:rPr>
          <w:color w:val="000000" w:themeColor="text1"/>
        </w:rPr>
      </w:pPr>
    </w:p>
    <w:p w14:paraId="6C167B96" w14:textId="77777777" w:rsidR="00033EB6" w:rsidRDefault="000C7E53" w:rsidP="00451C7D">
      <w:pPr>
        <w:pStyle w:val="ListParagraph"/>
        <w:numPr>
          <w:ilvl w:val="1"/>
          <w:numId w:val="3"/>
        </w:numPr>
        <w:spacing w:after="0" w:line="240" w:lineRule="auto"/>
        <w:jc w:val="both"/>
        <w:rPr>
          <w:color w:val="000000" w:themeColor="text1"/>
        </w:rPr>
      </w:pPr>
      <w:r w:rsidRPr="00BD0EBB">
        <w:rPr>
          <w:color w:val="000000" w:themeColor="text1"/>
        </w:rPr>
        <w:t>Record the names, age and contact details of any workers concerned.</w:t>
      </w:r>
    </w:p>
    <w:p w14:paraId="761B292E" w14:textId="77777777" w:rsidR="00451C7D" w:rsidRPr="00451C7D" w:rsidRDefault="00451C7D" w:rsidP="00451C7D">
      <w:pPr>
        <w:pStyle w:val="ListParagraph"/>
        <w:rPr>
          <w:color w:val="000000" w:themeColor="text1"/>
        </w:rPr>
      </w:pPr>
    </w:p>
    <w:p w14:paraId="20479B3D" w14:textId="77777777" w:rsidR="00451C7D" w:rsidRDefault="00451C7D" w:rsidP="00451C7D">
      <w:pPr>
        <w:pStyle w:val="ListParagraph"/>
        <w:spacing w:after="0" w:line="240" w:lineRule="auto"/>
        <w:ind w:left="1353"/>
        <w:jc w:val="both"/>
        <w:rPr>
          <w:color w:val="000000" w:themeColor="text1"/>
        </w:rPr>
      </w:pPr>
    </w:p>
    <w:p w14:paraId="04DB4BC8" w14:textId="77777777" w:rsidR="00033EB6" w:rsidRDefault="006F22D1" w:rsidP="00451C7D">
      <w:pPr>
        <w:pStyle w:val="ListParagraph"/>
        <w:numPr>
          <w:ilvl w:val="1"/>
          <w:numId w:val="3"/>
        </w:numPr>
        <w:spacing w:after="0" w:line="240" w:lineRule="auto"/>
        <w:jc w:val="both"/>
        <w:rPr>
          <w:color w:val="000000" w:themeColor="text1"/>
        </w:rPr>
      </w:pPr>
      <w:r w:rsidRPr="00033EB6">
        <w:rPr>
          <w:color w:val="000000" w:themeColor="text1"/>
        </w:rPr>
        <w:t>Involve Law Enforcement</w:t>
      </w:r>
      <w:r w:rsidR="00033EB6" w:rsidRPr="00033EB6">
        <w:rPr>
          <w:color w:val="000000" w:themeColor="text1"/>
        </w:rPr>
        <w:t xml:space="preserve"> </w:t>
      </w:r>
      <w:r w:rsidRPr="00033EB6">
        <w:rPr>
          <w:color w:val="000000" w:themeColor="text1"/>
        </w:rPr>
        <w:t xml:space="preserve">if it is suspected that workers are underage or are being subjected to criminal abuse such as modern slavery or human trafficking, law enforcement agencies should be involved immediately. </w:t>
      </w:r>
    </w:p>
    <w:p w14:paraId="4FAB9D29" w14:textId="77777777" w:rsidR="00451C7D" w:rsidRDefault="00451C7D" w:rsidP="00451C7D">
      <w:pPr>
        <w:pStyle w:val="ListParagraph"/>
        <w:spacing w:after="0" w:line="240" w:lineRule="auto"/>
        <w:ind w:left="1353"/>
        <w:jc w:val="both"/>
        <w:rPr>
          <w:color w:val="000000" w:themeColor="text1"/>
        </w:rPr>
      </w:pPr>
    </w:p>
    <w:p w14:paraId="79C3D8D2" w14:textId="70169036" w:rsidR="006F22D1" w:rsidRDefault="006F22D1" w:rsidP="00451C7D">
      <w:pPr>
        <w:pStyle w:val="ListParagraph"/>
        <w:numPr>
          <w:ilvl w:val="1"/>
          <w:numId w:val="3"/>
        </w:numPr>
        <w:spacing w:after="0" w:line="240" w:lineRule="auto"/>
        <w:jc w:val="both"/>
        <w:rPr>
          <w:color w:val="000000" w:themeColor="text1"/>
        </w:rPr>
      </w:pPr>
      <w:r w:rsidRPr="00033EB6">
        <w:rPr>
          <w:color w:val="000000" w:themeColor="text1"/>
        </w:rPr>
        <w:t xml:space="preserve">If a person is believed to be trafficked, underage or in immediate danger you should contact emergency services on 999 straight away. </w:t>
      </w:r>
    </w:p>
    <w:p w14:paraId="3E0CAEE7" w14:textId="77777777" w:rsidR="00451C7D" w:rsidRPr="00451C7D" w:rsidRDefault="00451C7D" w:rsidP="00451C7D">
      <w:pPr>
        <w:pStyle w:val="ListParagraph"/>
        <w:rPr>
          <w:color w:val="000000" w:themeColor="text1"/>
        </w:rPr>
      </w:pPr>
    </w:p>
    <w:p w14:paraId="29C3226E" w14:textId="77777777" w:rsidR="00451C7D" w:rsidRPr="00033EB6" w:rsidRDefault="00451C7D" w:rsidP="00451C7D">
      <w:pPr>
        <w:pStyle w:val="ListParagraph"/>
        <w:spacing w:after="0" w:line="240" w:lineRule="auto"/>
        <w:ind w:left="1353"/>
        <w:jc w:val="both"/>
        <w:rPr>
          <w:color w:val="000000" w:themeColor="text1"/>
        </w:rPr>
      </w:pPr>
    </w:p>
    <w:p w14:paraId="60DF4E0A" w14:textId="74BA2021" w:rsidR="00657DF0" w:rsidRPr="00BD0EBB" w:rsidRDefault="00657DF0" w:rsidP="00451C7D">
      <w:pPr>
        <w:pStyle w:val="ListParagraph"/>
        <w:numPr>
          <w:ilvl w:val="1"/>
          <w:numId w:val="3"/>
        </w:numPr>
        <w:spacing w:after="0" w:line="240" w:lineRule="auto"/>
        <w:jc w:val="both"/>
        <w:rPr>
          <w:color w:val="000000" w:themeColor="text1"/>
        </w:rPr>
      </w:pPr>
      <w:r>
        <w:rPr>
          <w:color w:val="000000" w:themeColor="text1"/>
        </w:rPr>
        <w:t xml:space="preserve">Carry out a full investigation into the alleged abuse. </w:t>
      </w:r>
    </w:p>
    <w:p w14:paraId="11FEC126" w14:textId="77777777" w:rsidR="00451C7D" w:rsidRDefault="00451C7D" w:rsidP="00451C7D">
      <w:pPr>
        <w:pStyle w:val="ListParagraph"/>
        <w:spacing w:after="0" w:line="240" w:lineRule="auto"/>
        <w:ind w:left="1353"/>
        <w:jc w:val="both"/>
        <w:rPr>
          <w:rFonts w:cstheme="minorHAnsi"/>
        </w:rPr>
      </w:pPr>
    </w:p>
    <w:p w14:paraId="03D6D729" w14:textId="766EC169" w:rsidR="000C7E53" w:rsidRDefault="000C7E53" w:rsidP="00451C7D">
      <w:pPr>
        <w:pStyle w:val="ListParagraph"/>
        <w:numPr>
          <w:ilvl w:val="1"/>
          <w:numId w:val="3"/>
        </w:numPr>
        <w:spacing w:after="0" w:line="240" w:lineRule="auto"/>
        <w:jc w:val="both"/>
        <w:rPr>
          <w:rFonts w:cstheme="minorHAnsi"/>
        </w:rPr>
      </w:pPr>
      <w:r w:rsidRPr="00033EB6">
        <w:rPr>
          <w:rFonts w:cstheme="minorHAnsi"/>
        </w:rPr>
        <w:t xml:space="preserve">If </w:t>
      </w:r>
      <w:r w:rsidR="00155B3D">
        <w:rPr>
          <w:rFonts w:cstheme="minorHAnsi"/>
        </w:rPr>
        <w:t>the issue is with a supplier and they are</w:t>
      </w:r>
      <w:r w:rsidRPr="00033EB6">
        <w:rPr>
          <w:rFonts w:cstheme="minorHAnsi"/>
        </w:rPr>
        <w:t xml:space="preserve"> found to be unresponsive to requests for investigation a threat of termination of the contract may be enough to get a positive response that will help the victims. </w:t>
      </w:r>
    </w:p>
    <w:p w14:paraId="60F34E11" w14:textId="77777777" w:rsidR="00451C7D" w:rsidRPr="00451C7D" w:rsidRDefault="00451C7D" w:rsidP="00451C7D">
      <w:pPr>
        <w:spacing w:after="0" w:line="240" w:lineRule="auto"/>
        <w:jc w:val="both"/>
        <w:rPr>
          <w:rFonts w:cstheme="minorHAnsi"/>
        </w:rPr>
      </w:pPr>
    </w:p>
    <w:p w14:paraId="05A2D62A" w14:textId="28B7A98B" w:rsidR="006F22D1" w:rsidRPr="00033EB6" w:rsidRDefault="006F22D1" w:rsidP="00451C7D">
      <w:pPr>
        <w:pStyle w:val="ListParagraph"/>
        <w:numPr>
          <w:ilvl w:val="1"/>
          <w:numId w:val="3"/>
        </w:numPr>
        <w:spacing w:after="0" w:line="240" w:lineRule="auto"/>
        <w:jc w:val="both"/>
        <w:rPr>
          <w:rFonts w:cstheme="minorHAnsi"/>
        </w:rPr>
      </w:pPr>
      <w:r w:rsidRPr="00033EB6">
        <w:rPr>
          <w:rFonts w:cstheme="minorHAnsi"/>
        </w:rPr>
        <w:t xml:space="preserve">Ensure all </w:t>
      </w:r>
      <w:r w:rsidR="00033EB6" w:rsidRPr="00033EB6">
        <w:rPr>
          <w:rFonts w:cstheme="minorHAnsi"/>
        </w:rPr>
        <w:t>stakeholders</w:t>
      </w:r>
      <w:r w:rsidRPr="00033EB6">
        <w:rPr>
          <w:rFonts w:cstheme="minorHAnsi"/>
        </w:rPr>
        <w:t xml:space="preserve"> are kept informed of the progress of the investigations.</w:t>
      </w:r>
    </w:p>
    <w:p w14:paraId="59A8A97A" w14:textId="77777777" w:rsidR="00451C7D" w:rsidRDefault="00451C7D" w:rsidP="00451C7D">
      <w:pPr>
        <w:pStyle w:val="ListParagraph"/>
        <w:spacing w:after="0" w:line="240" w:lineRule="auto"/>
        <w:ind w:left="1353"/>
        <w:jc w:val="both"/>
        <w:rPr>
          <w:rFonts w:cstheme="minorHAnsi"/>
        </w:rPr>
      </w:pPr>
    </w:p>
    <w:p w14:paraId="4A6543D9" w14:textId="1D1F6D16" w:rsidR="006F22D1" w:rsidRPr="00033EB6" w:rsidRDefault="006F22D1" w:rsidP="00451C7D">
      <w:pPr>
        <w:pStyle w:val="ListParagraph"/>
        <w:numPr>
          <w:ilvl w:val="1"/>
          <w:numId w:val="3"/>
        </w:numPr>
        <w:spacing w:after="0" w:line="240" w:lineRule="auto"/>
        <w:jc w:val="both"/>
        <w:rPr>
          <w:rFonts w:cstheme="minorHAnsi"/>
        </w:rPr>
      </w:pPr>
      <w:r w:rsidRPr="00033EB6">
        <w:rPr>
          <w:rFonts w:cstheme="minorHAnsi"/>
        </w:rPr>
        <w:t>Ensure any aggrieved parties have r</w:t>
      </w:r>
      <w:r w:rsidRPr="00033EB6">
        <w:rPr>
          <w:rFonts w:cstheme="minorHAnsi"/>
          <w:shd w:val="clear" w:color="auto" w:fill="FFFFFF"/>
        </w:rPr>
        <w:t xml:space="preserve">easonable access to sources of information, </w:t>
      </w:r>
      <w:r w:rsidR="00155B3D" w:rsidRPr="00033EB6">
        <w:rPr>
          <w:rFonts w:cstheme="minorHAnsi"/>
          <w:shd w:val="clear" w:color="auto" w:fill="FFFFFF"/>
        </w:rPr>
        <w:t>advice,</w:t>
      </w:r>
      <w:r w:rsidRPr="00033EB6">
        <w:rPr>
          <w:rFonts w:cstheme="minorHAnsi"/>
          <w:shd w:val="clear" w:color="auto" w:fill="FFFFFF"/>
        </w:rPr>
        <w:t xml:space="preserve"> and expertise necessary to engage </w:t>
      </w:r>
      <w:r w:rsidR="00155B3D">
        <w:rPr>
          <w:rFonts w:cstheme="minorHAnsi"/>
          <w:shd w:val="clear" w:color="auto" w:fill="FFFFFF"/>
        </w:rPr>
        <w:t>in the</w:t>
      </w:r>
      <w:r w:rsidRPr="00033EB6">
        <w:rPr>
          <w:rFonts w:cstheme="minorHAnsi"/>
          <w:shd w:val="clear" w:color="auto" w:fill="FFFFFF"/>
        </w:rPr>
        <w:t xml:space="preserve"> process on fair</w:t>
      </w:r>
      <w:r w:rsidR="00155B3D">
        <w:rPr>
          <w:rFonts w:cstheme="minorHAnsi"/>
          <w:shd w:val="clear" w:color="auto" w:fill="FFFFFF"/>
        </w:rPr>
        <w:t xml:space="preserve"> and</w:t>
      </w:r>
      <w:r w:rsidRPr="00033EB6">
        <w:rPr>
          <w:rFonts w:cstheme="minorHAnsi"/>
          <w:shd w:val="clear" w:color="auto" w:fill="FFFFFF"/>
        </w:rPr>
        <w:t xml:space="preserve"> informed terms</w:t>
      </w:r>
      <w:r w:rsidR="00033EB6">
        <w:rPr>
          <w:rFonts w:cstheme="minorHAnsi"/>
          <w:shd w:val="clear" w:color="auto" w:fill="FFFFFF"/>
        </w:rPr>
        <w:t>.</w:t>
      </w:r>
    </w:p>
    <w:p w14:paraId="15BCC047" w14:textId="77777777" w:rsidR="00451C7D" w:rsidRPr="00451C7D" w:rsidRDefault="00451C7D" w:rsidP="00451C7D">
      <w:pPr>
        <w:pStyle w:val="ListParagraph"/>
        <w:spacing w:after="0" w:line="240" w:lineRule="auto"/>
        <w:ind w:left="1353"/>
        <w:jc w:val="both"/>
        <w:rPr>
          <w:rFonts w:cstheme="minorHAnsi"/>
        </w:rPr>
      </w:pPr>
    </w:p>
    <w:p w14:paraId="36B532CC" w14:textId="367A87E9" w:rsidR="006F22D1" w:rsidRPr="00033EB6" w:rsidRDefault="006F22D1" w:rsidP="00451C7D">
      <w:pPr>
        <w:pStyle w:val="ListParagraph"/>
        <w:numPr>
          <w:ilvl w:val="1"/>
          <w:numId w:val="3"/>
        </w:numPr>
        <w:spacing w:after="0" w:line="240" w:lineRule="auto"/>
        <w:jc w:val="both"/>
        <w:rPr>
          <w:rFonts w:cstheme="minorHAnsi"/>
        </w:rPr>
      </w:pPr>
      <w:r w:rsidRPr="00033EB6">
        <w:rPr>
          <w:rFonts w:cstheme="minorHAnsi"/>
          <w:shd w:val="clear" w:color="auto" w:fill="FFFFFF"/>
        </w:rPr>
        <w:t xml:space="preserve">Communicate outcomes to all </w:t>
      </w:r>
      <w:r w:rsidR="00033EB6" w:rsidRPr="00033EB6">
        <w:rPr>
          <w:rFonts w:cstheme="minorHAnsi"/>
          <w:shd w:val="clear" w:color="auto" w:fill="FFFFFF"/>
        </w:rPr>
        <w:t>stakeholders.</w:t>
      </w:r>
    </w:p>
    <w:p w14:paraId="13F0096E" w14:textId="77777777" w:rsidR="00451C7D" w:rsidRDefault="00451C7D" w:rsidP="00451C7D">
      <w:pPr>
        <w:pStyle w:val="ListParagraph"/>
        <w:spacing w:after="0" w:line="240" w:lineRule="auto"/>
        <w:ind w:left="1353"/>
        <w:jc w:val="both"/>
        <w:rPr>
          <w:rFonts w:cstheme="minorHAnsi"/>
        </w:rPr>
      </w:pPr>
    </w:p>
    <w:p w14:paraId="6009D786" w14:textId="108A1483" w:rsidR="00033EB6" w:rsidRDefault="000C7E53" w:rsidP="00451C7D">
      <w:pPr>
        <w:pStyle w:val="ListParagraph"/>
        <w:numPr>
          <w:ilvl w:val="1"/>
          <w:numId w:val="3"/>
        </w:numPr>
        <w:spacing w:after="0" w:line="240" w:lineRule="auto"/>
        <w:jc w:val="both"/>
        <w:rPr>
          <w:rFonts w:cstheme="minorHAnsi"/>
        </w:rPr>
      </w:pPr>
      <w:r w:rsidRPr="00033EB6">
        <w:rPr>
          <w:rFonts w:cstheme="minorHAnsi"/>
        </w:rPr>
        <w:t>If abuse is found</w:t>
      </w:r>
      <w:r w:rsidR="00155B3D">
        <w:rPr>
          <w:rFonts w:cstheme="minorHAnsi"/>
        </w:rPr>
        <w:t xml:space="preserve"> in the supply chain</w:t>
      </w:r>
      <w:r w:rsidRPr="00033EB6">
        <w:rPr>
          <w:rFonts w:cstheme="minorHAnsi"/>
        </w:rPr>
        <w:t xml:space="preserve">, terminate the relationship. </w:t>
      </w:r>
    </w:p>
    <w:p w14:paraId="62E9CF06" w14:textId="77777777" w:rsidR="00451C7D" w:rsidRDefault="00451C7D" w:rsidP="00451C7D">
      <w:pPr>
        <w:pStyle w:val="ListParagraph"/>
        <w:spacing w:after="0" w:line="240" w:lineRule="auto"/>
        <w:ind w:left="1353"/>
        <w:jc w:val="both"/>
        <w:rPr>
          <w:rFonts w:cstheme="minorHAnsi"/>
        </w:rPr>
      </w:pPr>
    </w:p>
    <w:p w14:paraId="430E8BBB" w14:textId="7AA68FDB" w:rsidR="00033EB6" w:rsidRPr="00033EB6" w:rsidRDefault="00033EB6" w:rsidP="00451C7D">
      <w:pPr>
        <w:pStyle w:val="ListParagraph"/>
        <w:numPr>
          <w:ilvl w:val="1"/>
          <w:numId w:val="3"/>
        </w:numPr>
        <w:spacing w:after="0" w:line="240" w:lineRule="auto"/>
        <w:jc w:val="both"/>
        <w:rPr>
          <w:rFonts w:cstheme="minorHAnsi"/>
        </w:rPr>
      </w:pPr>
      <w:r>
        <w:rPr>
          <w:rFonts w:cstheme="minorHAnsi"/>
        </w:rPr>
        <w:t>Ensure any measures needed to prevent re-occurrence are put in place.</w:t>
      </w:r>
    </w:p>
    <w:p w14:paraId="35CFAC00" w14:textId="77777777" w:rsidR="00451C7D" w:rsidRDefault="00451C7D" w:rsidP="00451C7D">
      <w:pPr>
        <w:pStyle w:val="ListParagraph"/>
        <w:spacing w:after="0" w:line="240" w:lineRule="auto"/>
        <w:ind w:left="1353"/>
        <w:jc w:val="both"/>
        <w:rPr>
          <w:rFonts w:cstheme="minorHAnsi"/>
        </w:rPr>
      </w:pPr>
    </w:p>
    <w:p w14:paraId="1BE38A46" w14:textId="3EB80CCB" w:rsidR="00033EB6" w:rsidRPr="00033EB6" w:rsidRDefault="00033EB6" w:rsidP="00451C7D">
      <w:pPr>
        <w:pStyle w:val="ListParagraph"/>
        <w:numPr>
          <w:ilvl w:val="1"/>
          <w:numId w:val="3"/>
        </w:numPr>
        <w:spacing w:after="0" w:line="240" w:lineRule="auto"/>
        <w:jc w:val="both"/>
        <w:rPr>
          <w:rFonts w:cstheme="minorHAnsi"/>
        </w:rPr>
      </w:pPr>
      <w:r>
        <w:rPr>
          <w:rFonts w:cstheme="minorHAnsi"/>
        </w:rPr>
        <w:t>E</w:t>
      </w:r>
      <w:r w:rsidRPr="00033EB6">
        <w:rPr>
          <w:rFonts w:cstheme="minorHAnsi"/>
        </w:rPr>
        <w:t>nsure the victims of violations receive</w:t>
      </w:r>
      <w:r w:rsidRPr="00033EB6">
        <w:rPr>
          <w:rFonts w:cstheme="minorHAnsi"/>
          <w:shd w:val="clear" w:color="auto" w:fill="FFFFFF"/>
        </w:rPr>
        <w:t xml:space="preserve"> remedy. Examples of remedy can </w:t>
      </w:r>
      <w:r w:rsidR="00155B3D" w:rsidRPr="00033EB6">
        <w:rPr>
          <w:rFonts w:cstheme="minorHAnsi"/>
          <w:shd w:val="clear" w:color="auto" w:fill="FFFFFF"/>
        </w:rPr>
        <w:t>be</w:t>
      </w:r>
      <w:r w:rsidRPr="00033EB6">
        <w:rPr>
          <w:rFonts w:cstheme="minorHAnsi"/>
          <w:shd w:val="clear" w:color="auto" w:fill="FFFFFF"/>
        </w:rPr>
        <w:t xml:space="preserve"> </w:t>
      </w:r>
      <w:r w:rsidR="00155B3D">
        <w:rPr>
          <w:rFonts w:cstheme="minorHAnsi"/>
          <w:shd w:val="clear" w:color="auto" w:fill="FFFFFF"/>
        </w:rPr>
        <w:t xml:space="preserve">- </w:t>
      </w:r>
      <w:r w:rsidRPr="00033EB6">
        <w:rPr>
          <w:rFonts w:cstheme="minorHAnsi"/>
          <w:shd w:val="clear" w:color="auto" w:fill="FFFFFF"/>
        </w:rPr>
        <w:t>apologies, restitution, rehabilitation, financial or non-financial compensation, and punitive sanctions (whether criminal or administrative, such as fines), as well the prevention of harm through, for example, injunctions or guarantees of non-repetition</w:t>
      </w:r>
      <w:r>
        <w:rPr>
          <w:rFonts w:cstheme="minorHAnsi"/>
          <w:shd w:val="clear" w:color="auto" w:fill="FFFFFF"/>
        </w:rPr>
        <w:t>.</w:t>
      </w:r>
    </w:p>
    <w:p w14:paraId="645C48F0" w14:textId="77777777" w:rsidR="00657DF0" w:rsidRPr="00033EB6" w:rsidRDefault="00657DF0" w:rsidP="00451C7D">
      <w:pPr>
        <w:pStyle w:val="ListParagraph"/>
        <w:spacing w:after="0" w:line="240" w:lineRule="auto"/>
        <w:ind w:left="0"/>
        <w:jc w:val="both"/>
        <w:rPr>
          <w:rFonts w:cstheme="minorHAnsi"/>
        </w:rPr>
      </w:pPr>
    </w:p>
    <w:p w14:paraId="027CBD65" w14:textId="59AE5D34" w:rsidR="000C7E53" w:rsidRPr="00033EB6" w:rsidRDefault="000C7E53" w:rsidP="00451C7D">
      <w:pPr>
        <w:spacing w:after="0" w:line="240" w:lineRule="auto"/>
        <w:jc w:val="both"/>
      </w:pPr>
      <w:r w:rsidRPr="00033EB6">
        <w:t>We reserve the right to discontinue the relationship with any supplier who has found to be violating human rights</w:t>
      </w:r>
      <w:r w:rsidR="00CA1CC6">
        <w:t>, however this will only happen after all avenues to rectify the situation have been exhausted</w:t>
      </w:r>
      <w:r w:rsidRPr="00033EB6">
        <w:t xml:space="preserve">. We reserve the right to carry out audits of our supply chain. </w:t>
      </w:r>
    </w:p>
    <w:p w14:paraId="4BCCD925" w14:textId="77777777" w:rsidR="006F22D1" w:rsidRPr="00033EB6" w:rsidRDefault="006F22D1" w:rsidP="00451C7D">
      <w:pPr>
        <w:spacing w:after="0" w:line="240" w:lineRule="auto"/>
        <w:jc w:val="both"/>
      </w:pPr>
    </w:p>
    <w:p w14:paraId="55DD8AA7" w14:textId="77777777" w:rsidR="006F22D1" w:rsidRPr="00033EB6" w:rsidRDefault="006F22D1" w:rsidP="00451C7D">
      <w:pPr>
        <w:spacing w:after="0" w:line="240" w:lineRule="auto"/>
        <w:jc w:val="both"/>
      </w:pPr>
    </w:p>
    <w:p w14:paraId="1899D4AB" w14:textId="3C536829" w:rsidR="004E288E" w:rsidRPr="004E288E" w:rsidRDefault="004E288E" w:rsidP="00451C7D">
      <w:pPr>
        <w:spacing w:after="0" w:line="240" w:lineRule="auto"/>
        <w:jc w:val="both"/>
        <w:rPr>
          <w:color w:val="000000" w:themeColor="text1"/>
        </w:rPr>
      </w:pPr>
      <w:r w:rsidRPr="004E288E">
        <w:rPr>
          <w:color w:val="000000" w:themeColor="text1"/>
        </w:rPr>
        <w:t xml:space="preserve">Signed  </w:t>
      </w:r>
    </w:p>
    <w:p w14:paraId="38202992" w14:textId="77777777" w:rsidR="004E288E" w:rsidRDefault="004E288E" w:rsidP="00451C7D">
      <w:pPr>
        <w:spacing w:after="0" w:line="240" w:lineRule="auto"/>
        <w:jc w:val="both"/>
        <w:rPr>
          <w:color w:val="000000" w:themeColor="text1"/>
        </w:rPr>
      </w:pPr>
    </w:p>
    <w:p w14:paraId="5E699C6E" w14:textId="2F63BB19" w:rsidR="003D66BB" w:rsidRPr="003D66BB" w:rsidRDefault="003D66BB" w:rsidP="00451C7D">
      <w:pPr>
        <w:spacing w:after="0" w:line="240" w:lineRule="auto"/>
        <w:jc w:val="both"/>
        <w:rPr>
          <w:rFonts w:ascii="Lucida Handwriting" w:hAnsi="Lucida Handwriting"/>
          <w:color w:val="000000" w:themeColor="text1"/>
          <w:sz w:val="24"/>
          <w:szCs w:val="24"/>
        </w:rPr>
      </w:pPr>
      <w:r w:rsidRPr="003D66BB">
        <w:rPr>
          <w:rFonts w:ascii="Lucida Handwriting" w:hAnsi="Lucida Handwriting"/>
          <w:color w:val="000000" w:themeColor="text1"/>
          <w:sz w:val="24"/>
          <w:szCs w:val="24"/>
        </w:rPr>
        <w:t>Ian Tench</w:t>
      </w:r>
    </w:p>
    <w:p w14:paraId="05ADE3C0" w14:textId="77777777" w:rsidR="004E288E" w:rsidRPr="004E288E" w:rsidRDefault="004E288E" w:rsidP="00451C7D">
      <w:pPr>
        <w:spacing w:after="0" w:line="240" w:lineRule="auto"/>
        <w:jc w:val="both"/>
        <w:rPr>
          <w:color w:val="000000" w:themeColor="text1"/>
        </w:rPr>
      </w:pPr>
    </w:p>
    <w:p w14:paraId="53072094" w14:textId="6D863F90" w:rsidR="004E288E" w:rsidRPr="004E288E" w:rsidRDefault="004E288E" w:rsidP="00451C7D">
      <w:pPr>
        <w:spacing w:after="0" w:line="240" w:lineRule="auto"/>
        <w:jc w:val="both"/>
        <w:rPr>
          <w:color w:val="000000" w:themeColor="text1"/>
        </w:rPr>
      </w:pPr>
      <w:r w:rsidRPr="004E288E">
        <w:rPr>
          <w:color w:val="000000" w:themeColor="text1"/>
        </w:rPr>
        <w:t>Ian Tench</w:t>
      </w:r>
    </w:p>
    <w:p w14:paraId="73FCB199" w14:textId="0BC6DC9E" w:rsidR="00197E12" w:rsidRPr="004E288E" w:rsidRDefault="004E288E" w:rsidP="00451C7D">
      <w:pPr>
        <w:spacing w:after="0" w:line="240" w:lineRule="auto"/>
        <w:jc w:val="both"/>
        <w:rPr>
          <w:color w:val="000000" w:themeColor="text1"/>
        </w:rPr>
      </w:pPr>
      <w:r w:rsidRPr="004E288E">
        <w:rPr>
          <w:color w:val="000000" w:themeColor="text1"/>
        </w:rPr>
        <w:t>Group Managing Director for Operations and Commercial</w:t>
      </w:r>
    </w:p>
    <w:p w14:paraId="0F8A9231" w14:textId="77777777" w:rsidR="004E288E" w:rsidRPr="004E288E" w:rsidRDefault="004E288E" w:rsidP="00451C7D">
      <w:pPr>
        <w:spacing w:after="0" w:line="240" w:lineRule="auto"/>
        <w:jc w:val="both"/>
        <w:rPr>
          <w:color w:val="000000" w:themeColor="text1"/>
        </w:rPr>
      </w:pPr>
    </w:p>
    <w:p w14:paraId="59F15DF7" w14:textId="77777777" w:rsidR="004E288E" w:rsidRPr="004E288E" w:rsidRDefault="004E288E" w:rsidP="00451C7D">
      <w:pPr>
        <w:spacing w:after="0" w:line="240" w:lineRule="auto"/>
        <w:jc w:val="both"/>
        <w:rPr>
          <w:color w:val="000000" w:themeColor="text1"/>
        </w:rPr>
      </w:pPr>
    </w:p>
    <w:p w14:paraId="49C06639" w14:textId="58414F1E" w:rsidR="004E288E" w:rsidRPr="004E288E" w:rsidRDefault="004E288E" w:rsidP="00451C7D">
      <w:pPr>
        <w:spacing w:after="0" w:line="240" w:lineRule="auto"/>
        <w:jc w:val="both"/>
        <w:rPr>
          <w:color w:val="000000" w:themeColor="text1"/>
        </w:rPr>
      </w:pPr>
      <w:r w:rsidRPr="004E288E">
        <w:rPr>
          <w:color w:val="000000" w:themeColor="text1"/>
        </w:rPr>
        <w:t>Date</w:t>
      </w:r>
      <w:r w:rsidR="003D66BB">
        <w:rPr>
          <w:color w:val="000000" w:themeColor="text1"/>
        </w:rPr>
        <w:t xml:space="preserve"> </w:t>
      </w:r>
      <w:r w:rsidR="00CA1CC6">
        <w:rPr>
          <w:color w:val="000000" w:themeColor="text1"/>
        </w:rPr>
        <w:t>09/08/2023</w:t>
      </w:r>
    </w:p>
    <w:p w14:paraId="7CAAB50E" w14:textId="77777777" w:rsidR="00197E12" w:rsidRPr="004E288E" w:rsidRDefault="00197E12" w:rsidP="00451C7D">
      <w:pPr>
        <w:jc w:val="both"/>
        <w:rPr>
          <w:color w:val="000000" w:themeColor="text1"/>
        </w:rPr>
      </w:pPr>
    </w:p>
    <w:p w14:paraId="20B408E9" w14:textId="77777777" w:rsidR="00197E12" w:rsidRDefault="00197E12" w:rsidP="00451C7D">
      <w:pPr>
        <w:jc w:val="both"/>
        <w:rPr>
          <w:b/>
          <w:bCs/>
          <w:color w:val="000000" w:themeColor="text1"/>
          <w:u w:val="single"/>
        </w:rPr>
      </w:pPr>
    </w:p>
    <w:p w14:paraId="2152888A" w14:textId="77777777" w:rsidR="00197E12" w:rsidRDefault="00197E12" w:rsidP="00451C7D">
      <w:pPr>
        <w:jc w:val="both"/>
        <w:rPr>
          <w:b/>
          <w:bCs/>
          <w:color w:val="000000" w:themeColor="text1"/>
          <w:u w:val="single"/>
        </w:rPr>
      </w:pPr>
    </w:p>
    <w:p w14:paraId="7F9960E5" w14:textId="77777777" w:rsidR="00197E12" w:rsidRDefault="00197E12" w:rsidP="00451C7D">
      <w:pPr>
        <w:jc w:val="both"/>
        <w:rPr>
          <w:b/>
          <w:bCs/>
          <w:color w:val="000000" w:themeColor="text1"/>
          <w:u w:val="single"/>
        </w:rPr>
      </w:pPr>
    </w:p>
    <w:p w14:paraId="0B45D0F6" w14:textId="77777777" w:rsidR="00197E12" w:rsidRDefault="00197E12" w:rsidP="00451C7D">
      <w:pPr>
        <w:jc w:val="both"/>
        <w:rPr>
          <w:b/>
          <w:bCs/>
          <w:color w:val="000000" w:themeColor="text1"/>
          <w:u w:val="single"/>
        </w:rPr>
      </w:pPr>
    </w:p>
    <w:p w14:paraId="4A42561B" w14:textId="77777777" w:rsidR="00197E12" w:rsidRDefault="00197E12" w:rsidP="00451C7D">
      <w:pPr>
        <w:jc w:val="both"/>
        <w:rPr>
          <w:b/>
          <w:bCs/>
          <w:color w:val="000000" w:themeColor="text1"/>
          <w:u w:val="single"/>
        </w:rPr>
      </w:pPr>
    </w:p>
    <w:p w14:paraId="436BE209" w14:textId="77777777" w:rsidR="00033EB6" w:rsidRDefault="00033EB6" w:rsidP="00451C7D">
      <w:pPr>
        <w:jc w:val="both"/>
        <w:rPr>
          <w:b/>
          <w:bCs/>
          <w:color w:val="000000" w:themeColor="text1"/>
          <w:u w:val="single"/>
        </w:rPr>
      </w:pPr>
    </w:p>
    <w:p w14:paraId="3FBE6CCF" w14:textId="77777777" w:rsidR="00033EB6" w:rsidRDefault="00033EB6" w:rsidP="006D1C71">
      <w:pPr>
        <w:jc w:val="both"/>
        <w:rPr>
          <w:b/>
          <w:bCs/>
          <w:color w:val="000000" w:themeColor="text1"/>
          <w:u w:val="single"/>
        </w:rPr>
      </w:pPr>
    </w:p>
    <w:p w14:paraId="316E764B" w14:textId="77777777" w:rsidR="00033EB6" w:rsidRDefault="00033EB6" w:rsidP="006D1C71">
      <w:pPr>
        <w:jc w:val="both"/>
        <w:rPr>
          <w:b/>
          <w:bCs/>
          <w:color w:val="000000" w:themeColor="text1"/>
          <w:u w:val="single"/>
        </w:rPr>
      </w:pPr>
    </w:p>
    <w:p w14:paraId="68C35053" w14:textId="77777777" w:rsidR="00033EB6" w:rsidRDefault="00033EB6" w:rsidP="006D1C71">
      <w:pPr>
        <w:jc w:val="both"/>
        <w:rPr>
          <w:b/>
          <w:bCs/>
          <w:color w:val="000000" w:themeColor="text1"/>
          <w:u w:val="single"/>
        </w:rPr>
      </w:pPr>
    </w:p>
    <w:p w14:paraId="07E7CB0D" w14:textId="7B06572F" w:rsidR="00C532EA" w:rsidRPr="00BD0EBB" w:rsidRDefault="00C532EA" w:rsidP="006D1C71">
      <w:pPr>
        <w:jc w:val="both"/>
        <w:rPr>
          <w:b/>
          <w:bCs/>
          <w:color w:val="000000" w:themeColor="text1"/>
          <w:u w:val="single"/>
        </w:rPr>
      </w:pPr>
      <w:r w:rsidRPr="00BD0EBB">
        <w:rPr>
          <w:b/>
          <w:bCs/>
          <w:color w:val="000000" w:themeColor="text1"/>
          <w:u w:val="single"/>
        </w:rPr>
        <w:t xml:space="preserve">APPENDIX </w:t>
      </w:r>
      <w:r w:rsidR="00197E12">
        <w:rPr>
          <w:b/>
          <w:bCs/>
          <w:color w:val="000000" w:themeColor="text1"/>
          <w:u w:val="single"/>
        </w:rPr>
        <w:t>1</w:t>
      </w:r>
    </w:p>
    <w:p w14:paraId="6C79BC9C" w14:textId="55931DB7" w:rsidR="007F522A" w:rsidRPr="00BD0EBB" w:rsidRDefault="007F522A" w:rsidP="006D1C71">
      <w:pPr>
        <w:jc w:val="both"/>
        <w:rPr>
          <w:b/>
          <w:bCs/>
          <w:color w:val="000000" w:themeColor="text1"/>
          <w:u w:val="single"/>
        </w:rPr>
      </w:pPr>
      <w:r w:rsidRPr="00BD0EBB">
        <w:rPr>
          <w:b/>
          <w:bCs/>
          <w:color w:val="000000" w:themeColor="text1"/>
          <w:u w:val="single"/>
        </w:rPr>
        <w:t xml:space="preserve">Relevant Procedures: </w:t>
      </w:r>
    </w:p>
    <w:p w14:paraId="167FA8DF" w14:textId="77777777" w:rsidR="007F522A" w:rsidRPr="005328CB" w:rsidRDefault="007F522A" w:rsidP="006D1C71">
      <w:pPr>
        <w:jc w:val="both"/>
        <w:rPr>
          <w:b/>
          <w:bCs/>
          <w:color w:val="000000" w:themeColor="text1"/>
        </w:rPr>
      </w:pPr>
      <w:r w:rsidRPr="005328CB">
        <w:rPr>
          <w:b/>
          <w:bCs/>
          <w:color w:val="000000" w:themeColor="text1"/>
        </w:rPr>
        <w:t xml:space="preserve">ETHICAL CODE OF CONDUCT </w:t>
      </w:r>
    </w:p>
    <w:p w14:paraId="1545919A" w14:textId="02872AC0" w:rsidR="007F522A" w:rsidRPr="00BD0EBB" w:rsidRDefault="007F522A" w:rsidP="006D1C71">
      <w:pPr>
        <w:jc w:val="both"/>
        <w:rPr>
          <w:color w:val="000000" w:themeColor="text1"/>
        </w:rPr>
      </w:pPr>
      <w:r w:rsidRPr="00BD0EBB">
        <w:rPr>
          <w:color w:val="000000" w:themeColor="text1"/>
        </w:rPr>
        <w:t xml:space="preserve">As detailed in our Ethical Code of Conduct, we’re committed to the highest standards of business ethics which govern the conduct of our business operations for all employees. </w:t>
      </w:r>
    </w:p>
    <w:p w14:paraId="163B1F35" w14:textId="77777777" w:rsidR="007F522A" w:rsidRPr="005328CB" w:rsidRDefault="007F522A" w:rsidP="006D1C71">
      <w:pPr>
        <w:jc w:val="both"/>
        <w:rPr>
          <w:b/>
          <w:bCs/>
          <w:color w:val="000000" w:themeColor="text1"/>
        </w:rPr>
      </w:pPr>
      <w:r w:rsidRPr="005328CB">
        <w:rPr>
          <w:b/>
          <w:bCs/>
          <w:color w:val="000000" w:themeColor="text1"/>
        </w:rPr>
        <w:t xml:space="preserve">SOCIAL ACCOUNTABILITY POLICY </w:t>
      </w:r>
    </w:p>
    <w:p w14:paraId="28EF8E33" w14:textId="3A7E316E" w:rsidR="007F522A" w:rsidRPr="00BD0EBB" w:rsidRDefault="007F522A" w:rsidP="006D1C71">
      <w:pPr>
        <w:jc w:val="both"/>
        <w:rPr>
          <w:color w:val="000000" w:themeColor="text1"/>
        </w:rPr>
      </w:pPr>
      <w:r w:rsidRPr="00BD0EBB">
        <w:rPr>
          <w:color w:val="000000" w:themeColor="text1"/>
        </w:rPr>
        <w:t xml:space="preserve">We believe all our employees deserve to be treated with integrity and respect. Therefore, we promote a work environment of transparency and trust. We compensate our employees competitively and operate in compliance with applicable wage, work hours, overtime and benefits laws and international labour standards. </w:t>
      </w:r>
    </w:p>
    <w:p w14:paraId="0AC846E8" w14:textId="0C6318D9" w:rsidR="007F522A" w:rsidRPr="005328CB" w:rsidRDefault="007F522A" w:rsidP="006D1C71">
      <w:pPr>
        <w:jc w:val="both"/>
        <w:rPr>
          <w:b/>
          <w:bCs/>
          <w:color w:val="000000" w:themeColor="text1"/>
        </w:rPr>
      </w:pPr>
      <w:r w:rsidRPr="005328CB">
        <w:rPr>
          <w:b/>
          <w:bCs/>
          <w:color w:val="000000" w:themeColor="text1"/>
        </w:rPr>
        <w:t>EQUAL OPPORTUNITIES POLICY &amp; DIGNITY AT WORK POLICY</w:t>
      </w:r>
    </w:p>
    <w:p w14:paraId="092EF86C" w14:textId="677332E8" w:rsidR="007F522A" w:rsidRPr="00BD0EBB" w:rsidRDefault="007F522A" w:rsidP="006D1C71">
      <w:pPr>
        <w:jc w:val="both"/>
        <w:rPr>
          <w:color w:val="000000" w:themeColor="text1"/>
        </w:rPr>
      </w:pPr>
      <w:r w:rsidRPr="00BD0EBB">
        <w:rPr>
          <w:color w:val="000000" w:themeColor="text1"/>
        </w:rPr>
        <w:t xml:space="preserve">We support and encourage diversity and inclusion within our business and the organizations with which we do business by maintaining workplaces that are free from discrimination or harassment </w:t>
      </w:r>
      <w:proofErr w:type="gramStart"/>
      <w:r w:rsidRPr="00BD0EBB">
        <w:rPr>
          <w:color w:val="000000" w:themeColor="text1"/>
        </w:rPr>
        <w:t>on the basis of</w:t>
      </w:r>
      <w:proofErr w:type="gramEnd"/>
      <w:r w:rsidRPr="00BD0EBB">
        <w:rPr>
          <w:color w:val="000000" w:themeColor="text1"/>
        </w:rPr>
        <w:t xml:space="preserve"> race, sex, colour, national or social origin, ethnicity, religion, age, disability, sexual orientation, gender identification or expression, political opinion or any other status protected by applicable law. </w:t>
      </w:r>
    </w:p>
    <w:p w14:paraId="7A869E65" w14:textId="77777777" w:rsidR="0059147C" w:rsidRPr="005328CB" w:rsidRDefault="00461A62" w:rsidP="006D1C71">
      <w:pPr>
        <w:jc w:val="both"/>
        <w:rPr>
          <w:b/>
          <w:bCs/>
          <w:color w:val="000000" w:themeColor="text1"/>
        </w:rPr>
      </w:pPr>
      <w:r w:rsidRPr="005328CB">
        <w:rPr>
          <w:b/>
          <w:bCs/>
          <w:color w:val="000000" w:themeColor="text1"/>
        </w:rPr>
        <w:t>HEALTH AND SAFETY</w:t>
      </w:r>
      <w:r w:rsidR="007F522A" w:rsidRPr="005328CB">
        <w:rPr>
          <w:b/>
          <w:bCs/>
          <w:color w:val="000000" w:themeColor="text1"/>
        </w:rPr>
        <w:t xml:space="preserve"> </w:t>
      </w:r>
      <w:r w:rsidR="0059147C" w:rsidRPr="005328CB">
        <w:rPr>
          <w:b/>
          <w:bCs/>
          <w:color w:val="000000" w:themeColor="text1"/>
        </w:rPr>
        <w:t xml:space="preserve">POLICY </w:t>
      </w:r>
    </w:p>
    <w:p w14:paraId="69FCFC0E" w14:textId="2C5CADDC" w:rsidR="007F522A" w:rsidRPr="00BD0EBB" w:rsidRDefault="007F522A" w:rsidP="006D1C71">
      <w:pPr>
        <w:jc w:val="both"/>
        <w:rPr>
          <w:color w:val="000000" w:themeColor="text1"/>
        </w:rPr>
      </w:pPr>
      <w:r w:rsidRPr="00BD0EBB">
        <w:rPr>
          <w:color w:val="000000" w:themeColor="text1"/>
        </w:rPr>
        <w:t xml:space="preserve">Our policy is to provide and maintain a safe, healthy, and productive workplace for all our employees that complies with all applicable laws, </w:t>
      </w:r>
      <w:r w:rsidR="0059147C" w:rsidRPr="00BD0EBB">
        <w:rPr>
          <w:color w:val="000000" w:themeColor="text1"/>
        </w:rPr>
        <w:t>regulations,</w:t>
      </w:r>
      <w:r w:rsidRPr="00BD0EBB">
        <w:rPr>
          <w:color w:val="000000" w:themeColor="text1"/>
        </w:rPr>
        <w:t xml:space="preserve"> and internal policies. </w:t>
      </w:r>
    </w:p>
    <w:p w14:paraId="18BD5719" w14:textId="77777777" w:rsidR="0059147C" w:rsidRPr="005328CB" w:rsidRDefault="0059147C" w:rsidP="006D1C71">
      <w:pPr>
        <w:jc w:val="both"/>
        <w:rPr>
          <w:b/>
          <w:bCs/>
          <w:color w:val="000000" w:themeColor="text1"/>
        </w:rPr>
      </w:pPr>
      <w:r w:rsidRPr="005328CB">
        <w:rPr>
          <w:b/>
          <w:bCs/>
          <w:color w:val="000000" w:themeColor="text1"/>
        </w:rPr>
        <w:t>ANTI SLAVERY</w:t>
      </w:r>
      <w:r w:rsidR="007F522A" w:rsidRPr="005328CB">
        <w:rPr>
          <w:b/>
          <w:bCs/>
          <w:color w:val="000000" w:themeColor="text1"/>
        </w:rPr>
        <w:t xml:space="preserve"> AND HUMAN TRAFFICKING</w:t>
      </w:r>
      <w:r w:rsidRPr="005328CB">
        <w:rPr>
          <w:b/>
          <w:bCs/>
          <w:color w:val="000000" w:themeColor="text1"/>
        </w:rPr>
        <w:t xml:space="preserve"> POLICY</w:t>
      </w:r>
      <w:r w:rsidR="007F522A" w:rsidRPr="005328CB">
        <w:rPr>
          <w:b/>
          <w:bCs/>
          <w:color w:val="000000" w:themeColor="text1"/>
        </w:rPr>
        <w:t xml:space="preserve"> </w:t>
      </w:r>
    </w:p>
    <w:p w14:paraId="295EA776" w14:textId="197781DA" w:rsidR="007F522A" w:rsidRPr="00BD0EBB" w:rsidRDefault="007F522A" w:rsidP="006D1C71">
      <w:pPr>
        <w:jc w:val="both"/>
        <w:rPr>
          <w:color w:val="000000" w:themeColor="text1"/>
        </w:rPr>
      </w:pPr>
      <w:r w:rsidRPr="00BD0EBB">
        <w:rPr>
          <w:color w:val="000000" w:themeColor="text1"/>
        </w:rPr>
        <w:t>We’re committed to preventing and prohibiting forced labour of any kind, including all forms of modern-day slavery or human trafficking.</w:t>
      </w:r>
    </w:p>
    <w:p w14:paraId="0175C6E8" w14:textId="77777777" w:rsidR="0059147C" w:rsidRPr="005328CB" w:rsidRDefault="007F522A" w:rsidP="006D1C71">
      <w:pPr>
        <w:jc w:val="both"/>
        <w:rPr>
          <w:b/>
          <w:bCs/>
          <w:color w:val="000000" w:themeColor="text1"/>
        </w:rPr>
      </w:pPr>
      <w:r w:rsidRPr="005328CB">
        <w:rPr>
          <w:b/>
          <w:bCs/>
          <w:color w:val="000000" w:themeColor="text1"/>
        </w:rPr>
        <w:t xml:space="preserve">CHILD LABOUR </w:t>
      </w:r>
      <w:r w:rsidR="0059147C" w:rsidRPr="005328CB">
        <w:rPr>
          <w:b/>
          <w:bCs/>
          <w:color w:val="000000" w:themeColor="text1"/>
        </w:rPr>
        <w:t xml:space="preserve">POLICY </w:t>
      </w:r>
    </w:p>
    <w:p w14:paraId="2F4B35CE" w14:textId="32C317D3" w:rsidR="007F522A" w:rsidRPr="00BD0EBB" w:rsidRDefault="007F522A" w:rsidP="006D1C71">
      <w:pPr>
        <w:jc w:val="both"/>
        <w:rPr>
          <w:color w:val="000000" w:themeColor="text1"/>
        </w:rPr>
      </w:pPr>
      <w:r w:rsidRPr="00BD0EBB">
        <w:rPr>
          <w:color w:val="000000" w:themeColor="text1"/>
        </w:rPr>
        <w:t xml:space="preserve">We do not engage in or condone the unlawful employment or exploitation of children. </w:t>
      </w:r>
    </w:p>
    <w:p w14:paraId="5B48232C" w14:textId="77777777" w:rsidR="0059147C" w:rsidRPr="005328CB" w:rsidRDefault="007F522A" w:rsidP="006D1C71">
      <w:pPr>
        <w:jc w:val="both"/>
        <w:rPr>
          <w:b/>
          <w:bCs/>
          <w:color w:val="000000" w:themeColor="text1"/>
        </w:rPr>
      </w:pPr>
      <w:r w:rsidRPr="005328CB">
        <w:rPr>
          <w:b/>
          <w:bCs/>
          <w:color w:val="000000" w:themeColor="text1"/>
        </w:rPr>
        <w:t xml:space="preserve">FREEDOM OF ASSOCIATION AND COLLECTIVE BARGAINING </w:t>
      </w:r>
    </w:p>
    <w:p w14:paraId="735BF4CD" w14:textId="1E5C702D" w:rsidR="007F522A" w:rsidRPr="00BD0EBB" w:rsidRDefault="007F522A" w:rsidP="006D1C71">
      <w:pPr>
        <w:jc w:val="both"/>
        <w:rPr>
          <w:color w:val="000000" w:themeColor="text1"/>
        </w:rPr>
      </w:pPr>
      <w:r w:rsidRPr="00BD0EBB">
        <w:rPr>
          <w:color w:val="000000" w:themeColor="text1"/>
        </w:rPr>
        <w:t xml:space="preserve">We respect the principles of freedom of association and collective bargaining. </w:t>
      </w:r>
    </w:p>
    <w:p w14:paraId="231F3D0D" w14:textId="41A68582" w:rsidR="0059147C" w:rsidRPr="005328CB" w:rsidRDefault="0059147C" w:rsidP="00DF3013">
      <w:pPr>
        <w:spacing w:after="0" w:line="240" w:lineRule="auto"/>
        <w:jc w:val="both"/>
        <w:rPr>
          <w:b/>
          <w:bCs/>
          <w:color w:val="000000" w:themeColor="text1"/>
        </w:rPr>
      </w:pPr>
      <w:r w:rsidRPr="005328CB">
        <w:rPr>
          <w:b/>
          <w:bCs/>
          <w:color w:val="000000" w:themeColor="text1"/>
        </w:rPr>
        <w:t xml:space="preserve">DISCLOSURES IN THE PUBLIC INTEREST POLICY </w:t>
      </w:r>
    </w:p>
    <w:p w14:paraId="12279786" w14:textId="17041B0C" w:rsidR="0059147C" w:rsidRDefault="0059147C" w:rsidP="00DF3013">
      <w:pPr>
        <w:spacing w:after="0" w:line="240" w:lineRule="auto"/>
        <w:jc w:val="both"/>
        <w:rPr>
          <w:color w:val="000000" w:themeColor="text1"/>
        </w:rPr>
      </w:pPr>
      <w:r w:rsidRPr="00BD0EBB">
        <w:rPr>
          <w:color w:val="000000" w:themeColor="text1"/>
        </w:rPr>
        <w:t>We are committed to support workers who raise protected disclosures (whistleblowing) in line with The Public Interest Disclosure Act 1998.</w:t>
      </w:r>
    </w:p>
    <w:p w14:paraId="5D2A0436" w14:textId="77777777" w:rsidR="00DF3013" w:rsidRDefault="00DF3013" w:rsidP="00DF3013">
      <w:pPr>
        <w:spacing w:after="0" w:line="240" w:lineRule="auto"/>
        <w:jc w:val="both"/>
        <w:rPr>
          <w:color w:val="000000" w:themeColor="text1"/>
        </w:rPr>
      </w:pPr>
    </w:p>
    <w:p w14:paraId="3892F296" w14:textId="474E6E32" w:rsidR="00DF3013" w:rsidRDefault="00DF3013" w:rsidP="00DF3013">
      <w:pPr>
        <w:spacing w:after="0" w:line="240" w:lineRule="auto"/>
        <w:jc w:val="both"/>
        <w:rPr>
          <w:b/>
          <w:bCs/>
          <w:color w:val="000000" w:themeColor="text1"/>
        </w:rPr>
      </w:pPr>
      <w:r w:rsidRPr="00DF3013">
        <w:rPr>
          <w:b/>
          <w:bCs/>
          <w:color w:val="000000" w:themeColor="text1"/>
        </w:rPr>
        <w:t>GRIEVANCE PROCEDURE</w:t>
      </w:r>
    </w:p>
    <w:p w14:paraId="73610A01" w14:textId="77777777" w:rsidR="00DF3013" w:rsidRDefault="00DF3013" w:rsidP="00DF3013">
      <w:pPr>
        <w:spacing w:after="0" w:line="240" w:lineRule="auto"/>
        <w:jc w:val="both"/>
        <w:rPr>
          <w:b/>
          <w:bCs/>
          <w:color w:val="000000" w:themeColor="text1"/>
        </w:rPr>
      </w:pPr>
    </w:p>
    <w:p w14:paraId="10CA7AE9" w14:textId="7A779E0D" w:rsidR="00DF3013" w:rsidRPr="00DF3013" w:rsidRDefault="00DF3013" w:rsidP="00DF3013">
      <w:pPr>
        <w:spacing w:after="0" w:line="240" w:lineRule="auto"/>
        <w:jc w:val="both"/>
        <w:rPr>
          <w:color w:val="000000" w:themeColor="text1"/>
        </w:rPr>
      </w:pPr>
      <w:r w:rsidRPr="00DF3013">
        <w:rPr>
          <w:color w:val="000000" w:themeColor="text1"/>
        </w:rPr>
        <w:t>For all employees to report any concerns</w:t>
      </w:r>
    </w:p>
    <w:p w14:paraId="02EA18F4" w14:textId="77777777" w:rsidR="00DF3013" w:rsidRDefault="00DF3013" w:rsidP="00DF3013">
      <w:pPr>
        <w:spacing w:after="0" w:line="240" w:lineRule="auto"/>
        <w:jc w:val="both"/>
        <w:rPr>
          <w:b/>
          <w:bCs/>
          <w:color w:val="000000" w:themeColor="text1"/>
        </w:rPr>
      </w:pPr>
    </w:p>
    <w:p w14:paraId="608990AF" w14:textId="59F764FD" w:rsidR="0059147C" w:rsidRPr="005328CB" w:rsidRDefault="0059147C" w:rsidP="00DF3013">
      <w:pPr>
        <w:spacing w:after="0" w:line="240" w:lineRule="auto"/>
        <w:jc w:val="both"/>
        <w:rPr>
          <w:b/>
          <w:bCs/>
          <w:color w:val="000000" w:themeColor="text1"/>
        </w:rPr>
      </w:pPr>
      <w:r w:rsidRPr="005328CB">
        <w:rPr>
          <w:b/>
          <w:bCs/>
          <w:color w:val="000000" w:themeColor="text1"/>
        </w:rPr>
        <w:t xml:space="preserve">ETHICAL AUDIT PROCEDURE </w:t>
      </w:r>
    </w:p>
    <w:p w14:paraId="32B69958" w14:textId="797A367F" w:rsidR="0059147C" w:rsidRPr="00BD0EBB" w:rsidRDefault="0059147C" w:rsidP="00DF3013">
      <w:pPr>
        <w:spacing w:after="0" w:line="240" w:lineRule="auto"/>
        <w:jc w:val="both"/>
        <w:rPr>
          <w:color w:val="000000" w:themeColor="text1"/>
        </w:rPr>
      </w:pPr>
      <w:r w:rsidRPr="00BD0EBB">
        <w:rPr>
          <w:color w:val="000000" w:themeColor="text1"/>
        </w:rPr>
        <w:t xml:space="preserve">We are committed to ensuring all our sites have a SEDEX members ethical trade audit (SMETA) which is less than 2 years old available on the SEDEX platform. </w:t>
      </w:r>
    </w:p>
    <w:p w14:paraId="149B20B0" w14:textId="77777777" w:rsidR="005328CB" w:rsidRDefault="005328CB" w:rsidP="006D1C71">
      <w:pPr>
        <w:jc w:val="both"/>
        <w:rPr>
          <w:b/>
          <w:bCs/>
          <w:color w:val="000000" w:themeColor="text1"/>
          <w:u w:val="single"/>
        </w:rPr>
      </w:pPr>
    </w:p>
    <w:p w14:paraId="4A04579C" w14:textId="77777777" w:rsidR="00197E12" w:rsidRDefault="00197E12" w:rsidP="006D1C71">
      <w:pPr>
        <w:jc w:val="both"/>
        <w:rPr>
          <w:b/>
          <w:bCs/>
          <w:color w:val="000000" w:themeColor="text1"/>
          <w:u w:val="single"/>
        </w:rPr>
      </w:pPr>
    </w:p>
    <w:p w14:paraId="387E5950" w14:textId="1732F650" w:rsidR="000C7E53" w:rsidRPr="006D1C71" w:rsidRDefault="000C7E53" w:rsidP="006D1C71">
      <w:pPr>
        <w:jc w:val="both"/>
        <w:rPr>
          <w:rFonts w:cstheme="minorHAnsi"/>
          <w:b/>
          <w:bCs/>
          <w:u w:val="single"/>
        </w:rPr>
      </w:pPr>
      <w:r w:rsidRPr="006D1C71">
        <w:rPr>
          <w:rFonts w:cstheme="minorHAnsi"/>
          <w:b/>
          <w:bCs/>
          <w:u w:val="single"/>
        </w:rPr>
        <w:t xml:space="preserve">APPENDIX </w:t>
      </w:r>
      <w:r w:rsidR="00197E12" w:rsidRPr="006D1C71">
        <w:rPr>
          <w:rFonts w:cstheme="minorHAnsi"/>
          <w:b/>
          <w:bCs/>
          <w:u w:val="single"/>
        </w:rPr>
        <w:t>2</w:t>
      </w:r>
    </w:p>
    <w:p w14:paraId="3733D924" w14:textId="75C7C254" w:rsidR="000C7E53" w:rsidRPr="006D1C71" w:rsidRDefault="007C383F" w:rsidP="006D1C71">
      <w:pPr>
        <w:jc w:val="both"/>
        <w:rPr>
          <w:rFonts w:cstheme="minorHAnsi"/>
          <w:b/>
          <w:bCs/>
          <w:u w:val="single"/>
        </w:rPr>
      </w:pPr>
      <w:r w:rsidRPr="006D1C71">
        <w:rPr>
          <w:rFonts w:cstheme="minorHAnsi"/>
          <w:b/>
          <w:bCs/>
          <w:u w:val="single"/>
        </w:rPr>
        <w:t xml:space="preserve">Useful </w:t>
      </w:r>
      <w:r w:rsidR="005328CB" w:rsidRPr="006D1C71">
        <w:rPr>
          <w:rFonts w:cstheme="minorHAnsi"/>
          <w:b/>
          <w:bCs/>
          <w:u w:val="single"/>
        </w:rPr>
        <w:t>Contacts</w:t>
      </w:r>
    </w:p>
    <w:p w14:paraId="10FECF05" w14:textId="77777777" w:rsidR="006D1C71" w:rsidRPr="006D1C71" w:rsidRDefault="006D1C71" w:rsidP="006D1C71">
      <w:pPr>
        <w:spacing w:after="0" w:line="240" w:lineRule="auto"/>
        <w:jc w:val="both"/>
        <w:rPr>
          <w:rFonts w:cstheme="minorHAnsi"/>
        </w:rPr>
      </w:pPr>
      <w:r w:rsidRPr="006D1C71">
        <w:rPr>
          <w:rFonts w:cstheme="minorHAnsi"/>
        </w:rPr>
        <w:t>Bury Multi-Agency Safeguarding Hub (MASH) Team 0161 253 5678</w:t>
      </w:r>
    </w:p>
    <w:p w14:paraId="7A3C7CF8" w14:textId="77777777" w:rsidR="00451C7D" w:rsidRDefault="00451C7D" w:rsidP="006D1C71">
      <w:pPr>
        <w:spacing w:after="0" w:line="240" w:lineRule="auto"/>
        <w:jc w:val="both"/>
        <w:rPr>
          <w:rFonts w:cstheme="minorHAnsi"/>
        </w:rPr>
      </w:pPr>
    </w:p>
    <w:p w14:paraId="1A58A180" w14:textId="2D38E1D5" w:rsidR="006D1C71" w:rsidRPr="006D1C71" w:rsidRDefault="006D1C71" w:rsidP="006D1C71">
      <w:pPr>
        <w:spacing w:after="0" w:line="240" w:lineRule="auto"/>
        <w:jc w:val="both"/>
        <w:rPr>
          <w:rFonts w:cstheme="minorHAnsi"/>
        </w:rPr>
      </w:pPr>
      <w:r w:rsidRPr="006D1C71">
        <w:rPr>
          <w:rFonts w:cstheme="minorHAnsi"/>
        </w:rPr>
        <w:t>Crimestoppers: 0800 555 111</w:t>
      </w:r>
    </w:p>
    <w:p w14:paraId="14012E80" w14:textId="77777777" w:rsidR="00451C7D" w:rsidRDefault="00451C7D" w:rsidP="006D1C71">
      <w:pPr>
        <w:spacing w:after="0" w:line="240" w:lineRule="auto"/>
        <w:jc w:val="both"/>
        <w:rPr>
          <w:rFonts w:cstheme="minorHAnsi"/>
        </w:rPr>
      </w:pPr>
    </w:p>
    <w:p w14:paraId="55387C32" w14:textId="7D933911" w:rsidR="006D1C71" w:rsidRPr="006D1C71" w:rsidRDefault="006D1C71" w:rsidP="006D1C71">
      <w:pPr>
        <w:spacing w:after="0" w:line="240" w:lineRule="auto"/>
        <w:jc w:val="both"/>
        <w:rPr>
          <w:rFonts w:cstheme="minorHAnsi"/>
        </w:rPr>
      </w:pPr>
      <w:r w:rsidRPr="006D1C71">
        <w:rPr>
          <w:rFonts w:cstheme="minorHAnsi"/>
        </w:rPr>
        <w:t>HR Admin team: 07933 182 431</w:t>
      </w:r>
    </w:p>
    <w:p w14:paraId="17272276" w14:textId="77777777" w:rsidR="00451C7D" w:rsidRDefault="00451C7D" w:rsidP="006D1C71">
      <w:pPr>
        <w:spacing w:after="0" w:line="240" w:lineRule="auto"/>
        <w:jc w:val="both"/>
        <w:rPr>
          <w:rFonts w:cstheme="minorHAnsi"/>
        </w:rPr>
      </w:pPr>
    </w:p>
    <w:p w14:paraId="73017C0D" w14:textId="0C619894" w:rsidR="006D1C71" w:rsidRPr="006D1C71" w:rsidRDefault="006D1C71" w:rsidP="006D1C71">
      <w:pPr>
        <w:spacing w:after="0" w:line="240" w:lineRule="auto"/>
        <w:jc w:val="both"/>
        <w:rPr>
          <w:rFonts w:cstheme="minorHAnsi"/>
        </w:rPr>
      </w:pPr>
      <w:r w:rsidRPr="006D1C71">
        <w:rPr>
          <w:rFonts w:cstheme="minorHAnsi"/>
        </w:rPr>
        <w:t>HR Manager: 0791 748 9113</w:t>
      </w:r>
    </w:p>
    <w:p w14:paraId="6841051A" w14:textId="77777777" w:rsidR="00451C7D" w:rsidRDefault="00451C7D" w:rsidP="006D1C71">
      <w:pPr>
        <w:spacing w:after="0" w:line="240" w:lineRule="auto"/>
        <w:jc w:val="both"/>
        <w:rPr>
          <w:rFonts w:cstheme="minorHAnsi"/>
        </w:rPr>
      </w:pPr>
    </w:p>
    <w:p w14:paraId="1B010286" w14:textId="5361C14A" w:rsidR="006D1C71" w:rsidRPr="006D1C71" w:rsidRDefault="006D1C71" w:rsidP="006D1C71">
      <w:pPr>
        <w:spacing w:after="0" w:line="240" w:lineRule="auto"/>
        <w:jc w:val="both"/>
        <w:rPr>
          <w:rFonts w:cstheme="minorHAnsi"/>
        </w:rPr>
      </w:pPr>
      <w:r w:rsidRPr="006D1C71">
        <w:rPr>
          <w:rFonts w:cstheme="minorHAnsi"/>
        </w:rPr>
        <w:t>Modern Slavery Helpline: 0800 0121 700</w:t>
      </w:r>
    </w:p>
    <w:p w14:paraId="086F56B5" w14:textId="77777777" w:rsidR="00451C7D" w:rsidRDefault="00451C7D" w:rsidP="006D1C71">
      <w:pPr>
        <w:spacing w:after="0" w:line="240" w:lineRule="auto"/>
        <w:jc w:val="both"/>
        <w:rPr>
          <w:rFonts w:cstheme="minorHAnsi"/>
        </w:rPr>
      </w:pPr>
    </w:p>
    <w:p w14:paraId="10CA95A4" w14:textId="216DB2C1" w:rsidR="006D1C71" w:rsidRPr="006D1C71" w:rsidRDefault="006D1C71" w:rsidP="006D1C71">
      <w:pPr>
        <w:spacing w:after="0" w:line="240" w:lineRule="auto"/>
        <w:jc w:val="both"/>
        <w:rPr>
          <w:rFonts w:cstheme="minorHAnsi"/>
        </w:rPr>
      </w:pPr>
      <w:r w:rsidRPr="006D1C71">
        <w:rPr>
          <w:rFonts w:cstheme="minorHAnsi"/>
        </w:rPr>
        <w:t xml:space="preserve">NSPCC: 0808 800 5000 or email: </w:t>
      </w:r>
      <w:hyperlink r:id="rId7" w:history="1">
        <w:r w:rsidRPr="006D1C71">
          <w:rPr>
            <w:rStyle w:val="Hyperlink"/>
            <w:rFonts w:cstheme="minorHAnsi"/>
            <w:color w:val="auto"/>
          </w:rPr>
          <w:t>help@nspcc.org.uk</w:t>
        </w:r>
      </w:hyperlink>
      <w:r w:rsidRPr="006D1C71">
        <w:rPr>
          <w:rFonts w:cstheme="minorHAnsi"/>
        </w:rPr>
        <w:t xml:space="preserve"> </w:t>
      </w:r>
    </w:p>
    <w:p w14:paraId="5B55324C" w14:textId="77777777" w:rsidR="00451C7D" w:rsidRDefault="00451C7D" w:rsidP="006D1C71">
      <w:pPr>
        <w:spacing w:after="0" w:line="240" w:lineRule="auto"/>
        <w:jc w:val="both"/>
        <w:rPr>
          <w:rFonts w:cstheme="minorHAnsi"/>
        </w:rPr>
      </w:pPr>
    </w:p>
    <w:p w14:paraId="46DB6894" w14:textId="325E00E5" w:rsidR="006D1C71" w:rsidRPr="006D1C71" w:rsidRDefault="006D1C71" w:rsidP="006D1C71">
      <w:pPr>
        <w:spacing w:after="0" w:line="240" w:lineRule="auto"/>
        <w:jc w:val="both"/>
        <w:rPr>
          <w:rFonts w:cstheme="minorHAnsi"/>
        </w:rPr>
      </w:pPr>
      <w:r w:rsidRPr="006D1C71">
        <w:rPr>
          <w:rFonts w:cstheme="minorHAnsi"/>
        </w:rPr>
        <w:t>Rochdale Council, Children’s Social Care: 01706 647 474</w:t>
      </w:r>
    </w:p>
    <w:p w14:paraId="781E5D8C" w14:textId="77777777" w:rsidR="00451C7D" w:rsidRDefault="00451C7D" w:rsidP="00DF3013">
      <w:pPr>
        <w:pStyle w:val="NormalWeb"/>
        <w:shd w:val="clear" w:color="auto" w:fill="FFFFFF"/>
        <w:spacing w:before="0" w:beforeAutospacing="0" w:after="0" w:afterAutospacing="0"/>
        <w:rPr>
          <w:rStyle w:val="Strong"/>
          <w:rFonts w:asciiTheme="minorHAnsi" w:hAnsiTheme="minorHAnsi" w:cstheme="minorHAnsi"/>
          <w:b w:val="0"/>
          <w:bCs w:val="0"/>
          <w:sz w:val="22"/>
          <w:szCs w:val="22"/>
        </w:rPr>
      </w:pPr>
    </w:p>
    <w:p w14:paraId="1D2402D7" w14:textId="77777777" w:rsidR="00451C7D" w:rsidRDefault="006D1C71" w:rsidP="00DF3013">
      <w:pPr>
        <w:pStyle w:val="NormalWeb"/>
        <w:shd w:val="clear" w:color="auto" w:fill="FFFFFF"/>
        <w:spacing w:before="0" w:beforeAutospacing="0" w:after="0" w:afterAutospacing="0"/>
        <w:rPr>
          <w:rStyle w:val="Strong"/>
          <w:rFonts w:asciiTheme="minorHAnsi" w:hAnsiTheme="minorHAnsi" w:cstheme="minorHAnsi"/>
          <w:b w:val="0"/>
          <w:bCs w:val="0"/>
          <w:sz w:val="22"/>
          <w:szCs w:val="22"/>
          <w:shd w:val="clear" w:color="auto" w:fill="FFFFFF"/>
        </w:rPr>
      </w:pPr>
      <w:r w:rsidRPr="006D1C71">
        <w:rPr>
          <w:rStyle w:val="Strong"/>
          <w:rFonts w:asciiTheme="minorHAnsi" w:hAnsiTheme="minorHAnsi" w:cstheme="minorHAnsi"/>
          <w:b w:val="0"/>
          <w:bCs w:val="0"/>
          <w:sz w:val="22"/>
          <w:szCs w:val="22"/>
        </w:rPr>
        <w:t>The Equality Advisory and Support Service (EASS): 0808 800 0082</w:t>
      </w:r>
      <w:r w:rsidRPr="006D1C71">
        <w:rPr>
          <w:rFonts w:asciiTheme="minorHAnsi" w:hAnsiTheme="minorHAnsi" w:cstheme="minorHAnsi"/>
          <w:b/>
          <w:bCs/>
          <w:sz w:val="22"/>
          <w:szCs w:val="22"/>
        </w:rPr>
        <w:br/>
      </w:r>
    </w:p>
    <w:p w14:paraId="6A47D1DA" w14:textId="3FF7B693" w:rsidR="006D1C71" w:rsidRPr="006D1C71" w:rsidRDefault="006D1C71" w:rsidP="00DF3013">
      <w:pPr>
        <w:pStyle w:val="NormalWeb"/>
        <w:shd w:val="clear" w:color="auto" w:fill="FFFFFF"/>
        <w:spacing w:before="0" w:beforeAutospacing="0" w:after="0" w:afterAutospacing="0"/>
        <w:rPr>
          <w:rFonts w:asciiTheme="minorHAnsi" w:hAnsiTheme="minorHAnsi" w:cstheme="minorHAnsi"/>
          <w:sz w:val="22"/>
          <w:szCs w:val="22"/>
        </w:rPr>
      </w:pPr>
      <w:r w:rsidRPr="006D1C71">
        <w:rPr>
          <w:rStyle w:val="Strong"/>
          <w:rFonts w:asciiTheme="minorHAnsi" w:hAnsiTheme="minorHAnsi" w:cstheme="minorHAnsi"/>
          <w:b w:val="0"/>
          <w:bCs w:val="0"/>
          <w:sz w:val="22"/>
          <w:szCs w:val="22"/>
          <w:shd w:val="clear" w:color="auto" w:fill="FFFFFF"/>
        </w:rPr>
        <w:t xml:space="preserve">Citizens Advice: </w:t>
      </w:r>
      <w:r w:rsidRPr="006D1C71">
        <w:rPr>
          <w:rFonts w:asciiTheme="minorHAnsi" w:hAnsiTheme="minorHAnsi" w:cstheme="minorHAnsi"/>
          <w:sz w:val="22"/>
          <w:szCs w:val="22"/>
          <w:shd w:val="clear" w:color="auto" w:fill="FFFFFF"/>
        </w:rPr>
        <w:t>03444 111 444</w:t>
      </w:r>
    </w:p>
    <w:p w14:paraId="43D7CA9B" w14:textId="77777777" w:rsidR="006D1C71" w:rsidRDefault="006D1C71" w:rsidP="006D1C71">
      <w:pPr>
        <w:jc w:val="both"/>
        <w:rPr>
          <w:rFonts w:cstheme="minorHAnsi"/>
        </w:rPr>
      </w:pPr>
    </w:p>
    <w:p w14:paraId="2EF21F38" w14:textId="569780DE" w:rsidR="006D1C71" w:rsidRPr="006D1C71" w:rsidRDefault="006D1C71" w:rsidP="006D1C71">
      <w:pPr>
        <w:jc w:val="both"/>
        <w:rPr>
          <w:rFonts w:cstheme="minorHAnsi"/>
          <w:b/>
          <w:bCs/>
          <w:u w:val="single"/>
        </w:rPr>
      </w:pPr>
      <w:r w:rsidRPr="006D1C71">
        <w:rPr>
          <w:rFonts w:cstheme="minorHAnsi"/>
          <w:b/>
          <w:bCs/>
          <w:u w:val="single"/>
        </w:rPr>
        <w:t>Useful Websites</w:t>
      </w:r>
    </w:p>
    <w:p w14:paraId="2A32696D" w14:textId="77777777" w:rsidR="006D1C71" w:rsidRPr="006D1C71" w:rsidRDefault="006D1C71" w:rsidP="006D1C71">
      <w:pPr>
        <w:jc w:val="both"/>
        <w:rPr>
          <w:rFonts w:cstheme="minorHAnsi"/>
        </w:rPr>
      </w:pPr>
      <w:r w:rsidRPr="006D1C71">
        <w:rPr>
          <w:rFonts w:cstheme="minorHAnsi"/>
        </w:rPr>
        <w:t xml:space="preserve">Amnesty International: </w:t>
      </w:r>
      <w:hyperlink r:id="rId8" w:history="1">
        <w:r w:rsidRPr="006D1C71">
          <w:rPr>
            <w:rStyle w:val="Hyperlink"/>
            <w:rFonts w:cstheme="minorHAnsi"/>
            <w:color w:val="auto"/>
          </w:rPr>
          <w:t>https://www.amnesty.org/en/</w:t>
        </w:r>
      </w:hyperlink>
    </w:p>
    <w:p w14:paraId="6B033557" w14:textId="77777777" w:rsidR="006D1C71" w:rsidRPr="006D1C71" w:rsidRDefault="006D1C71" w:rsidP="006D1C71">
      <w:pPr>
        <w:jc w:val="both"/>
        <w:rPr>
          <w:rFonts w:cstheme="minorHAnsi"/>
        </w:rPr>
      </w:pPr>
      <w:r w:rsidRPr="006D1C71">
        <w:rPr>
          <w:rFonts w:cstheme="minorHAnsi"/>
        </w:rPr>
        <w:t xml:space="preserve">Anti-Slavery International: </w:t>
      </w:r>
      <w:hyperlink r:id="rId9" w:history="1">
        <w:r w:rsidRPr="006D1C71">
          <w:rPr>
            <w:rStyle w:val="Hyperlink"/>
            <w:rFonts w:cstheme="minorHAnsi"/>
            <w:color w:val="auto"/>
          </w:rPr>
          <w:t>https://productsofslavery.org/</w:t>
        </w:r>
      </w:hyperlink>
      <w:r w:rsidRPr="006D1C71">
        <w:rPr>
          <w:rFonts w:cstheme="minorHAnsi"/>
        </w:rPr>
        <w:t xml:space="preserve"> or </w:t>
      </w:r>
      <w:hyperlink r:id="rId10" w:history="1">
        <w:r w:rsidRPr="006D1C71">
          <w:rPr>
            <w:rStyle w:val="Hyperlink"/>
            <w:rFonts w:cstheme="minorHAnsi"/>
            <w:color w:val="auto"/>
          </w:rPr>
          <w:t>https://www.antislavery.org/</w:t>
        </w:r>
      </w:hyperlink>
    </w:p>
    <w:p w14:paraId="75223407" w14:textId="77777777" w:rsidR="006D1C71" w:rsidRDefault="006D1C71" w:rsidP="006D1C71">
      <w:pPr>
        <w:jc w:val="both"/>
        <w:rPr>
          <w:rFonts w:cstheme="minorHAnsi"/>
        </w:rPr>
      </w:pPr>
      <w:r w:rsidRPr="006D1C71">
        <w:rPr>
          <w:rFonts w:cstheme="minorHAnsi"/>
        </w:rPr>
        <w:t xml:space="preserve">Equality and Human Rights Commission: </w:t>
      </w:r>
      <w:hyperlink r:id="rId11" w:history="1">
        <w:r w:rsidRPr="006D1C71">
          <w:rPr>
            <w:rStyle w:val="Hyperlink"/>
            <w:rFonts w:cstheme="minorHAnsi"/>
            <w:color w:val="auto"/>
          </w:rPr>
          <w:t>https://www.equalityhumanrights.com/en</w:t>
        </w:r>
      </w:hyperlink>
    </w:p>
    <w:p w14:paraId="7287E317" w14:textId="5CC7FC63" w:rsidR="006D1C71" w:rsidRPr="006D1C71" w:rsidRDefault="006D1C71" w:rsidP="006D1C71">
      <w:pPr>
        <w:jc w:val="both"/>
        <w:rPr>
          <w:rFonts w:cstheme="minorHAnsi"/>
        </w:rPr>
      </w:pPr>
      <w:r>
        <w:rPr>
          <w:rFonts w:cstheme="minorHAnsi"/>
        </w:rPr>
        <w:t xml:space="preserve">Ethical Trading Initiative: </w:t>
      </w:r>
      <w:r w:rsidRPr="006D1C71">
        <w:rPr>
          <w:rFonts w:cstheme="minorHAnsi"/>
        </w:rPr>
        <w:t>https://www.ethicaltrade.org/</w:t>
      </w:r>
    </w:p>
    <w:p w14:paraId="3C32E043" w14:textId="77777777" w:rsidR="006D1C71" w:rsidRPr="006D1C71" w:rsidRDefault="006D1C71" w:rsidP="006D1C71">
      <w:pPr>
        <w:jc w:val="both"/>
        <w:rPr>
          <w:rFonts w:cstheme="minorHAnsi"/>
        </w:rPr>
      </w:pPr>
      <w:r w:rsidRPr="006D1C71">
        <w:rPr>
          <w:rFonts w:cstheme="minorHAnsi"/>
        </w:rPr>
        <w:t xml:space="preserve">Government Whistleblowing </w:t>
      </w:r>
      <w:proofErr w:type="gramStart"/>
      <w:r w:rsidRPr="006D1C71">
        <w:rPr>
          <w:rFonts w:cstheme="minorHAnsi"/>
        </w:rPr>
        <w:t>Help :</w:t>
      </w:r>
      <w:proofErr w:type="gramEnd"/>
      <w:r w:rsidRPr="006D1C71">
        <w:rPr>
          <w:rFonts w:cstheme="minorHAnsi"/>
        </w:rPr>
        <w:t xml:space="preserve"> https://www.gov.uk/whistleblowing/who-to-tell-what-to-expect</w:t>
      </w:r>
    </w:p>
    <w:p w14:paraId="06D23D97" w14:textId="77777777" w:rsidR="006D1C71" w:rsidRPr="006D1C71" w:rsidRDefault="006D1C71" w:rsidP="006D1C71">
      <w:pPr>
        <w:jc w:val="both"/>
        <w:rPr>
          <w:rFonts w:cstheme="minorHAnsi"/>
        </w:rPr>
      </w:pPr>
      <w:r w:rsidRPr="006D1C71">
        <w:rPr>
          <w:rFonts w:cstheme="minorHAnsi"/>
        </w:rPr>
        <w:t>Human Rights Foundation: https://hrf.org/</w:t>
      </w:r>
    </w:p>
    <w:p w14:paraId="4A9175C3" w14:textId="77777777" w:rsidR="006D1C71" w:rsidRPr="006D1C71" w:rsidRDefault="006D1C71" w:rsidP="006D1C71">
      <w:pPr>
        <w:jc w:val="both"/>
        <w:rPr>
          <w:rFonts w:cstheme="minorHAnsi"/>
        </w:rPr>
      </w:pPr>
      <w:r w:rsidRPr="006D1C71">
        <w:rPr>
          <w:rFonts w:cstheme="minorHAnsi"/>
        </w:rPr>
        <w:t xml:space="preserve">International Labor Organisation: </w:t>
      </w:r>
      <w:hyperlink r:id="rId12" w:history="1">
        <w:r w:rsidRPr="006D1C71">
          <w:rPr>
            <w:rStyle w:val="Hyperlink"/>
            <w:rFonts w:cstheme="minorHAnsi"/>
            <w:color w:val="auto"/>
          </w:rPr>
          <w:t>https://www.ilo.org/global/lang--</w:t>
        </w:r>
        <w:proofErr w:type="spellStart"/>
        <w:r w:rsidRPr="006D1C71">
          <w:rPr>
            <w:rStyle w:val="Hyperlink"/>
            <w:rFonts w:cstheme="minorHAnsi"/>
            <w:color w:val="auto"/>
          </w:rPr>
          <w:t>en</w:t>
        </w:r>
        <w:proofErr w:type="spellEnd"/>
        <w:r w:rsidRPr="006D1C71">
          <w:rPr>
            <w:rStyle w:val="Hyperlink"/>
            <w:rFonts w:cstheme="minorHAnsi"/>
            <w:color w:val="auto"/>
          </w:rPr>
          <w:t>/index.htm</w:t>
        </w:r>
      </w:hyperlink>
    </w:p>
    <w:p w14:paraId="495FA49D" w14:textId="77777777" w:rsidR="006D1C71" w:rsidRPr="006D1C71" w:rsidRDefault="006D1C71" w:rsidP="006D1C71">
      <w:pPr>
        <w:jc w:val="both"/>
        <w:rPr>
          <w:rFonts w:cstheme="minorHAnsi"/>
        </w:rPr>
      </w:pPr>
      <w:r w:rsidRPr="006D1C71">
        <w:rPr>
          <w:rFonts w:cstheme="minorHAnsi"/>
        </w:rPr>
        <w:t xml:space="preserve">Stronger Together: </w:t>
      </w:r>
      <w:hyperlink r:id="rId13" w:history="1">
        <w:r w:rsidRPr="006D1C71">
          <w:rPr>
            <w:rStyle w:val="Hyperlink"/>
            <w:rFonts w:cstheme="minorHAnsi"/>
            <w:color w:val="auto"/>
          </w:rPr>
          <w:t>https://www.stronger2gether.org/</w:t>
        </w:r>
      </w:hyperlink>
    </w:p>
    <w:p w14:paraId="753AEEA7" w14:textId="77777777" w:rsidR="006D1C71" w:rsidRPr="006D1C71" w:rsidRDefault="006D1C71" w:rsidP="006D1C71">
      <w:pPr>
        <w:jc w:val="both"/>
        <w:rPr>
          <w:rFonts w:cstheme="minorHAnsi"/>
        </w:rPr>
      </w:pPr>
      <w:r w:rsidRPr="006D1C71">
        <w:rPr>
          <w:rFonts w:cstheme="minorHAnsi"/>
        </w:rPr>
        <w:t xml:space="preserve">United Nations Human Rights: </w:t>
      </w:r>
      <w:hyperlink r:id="rId14" w:history="1">
        <w:r w:rsidRPr="006D1C71">
          <w:rPr>
            <w:rStyle w:val="Hyperlink"/>
            <w:rFonts w:cstheme="minorHAnsi"/>
            <w:color w:val="auto"/>
          </w:rPr>
          <w:t>https://www.ohchr.org/en/ohchr_homepage</w:t>
        </w:r>
      </w:hyperlink>
    </w:p>
    <w:p w14:paraId="70E271C7" w14:textId="77777777" w:rsidR="006D1C71" w:rsidRPr="006D1C71" w:rsidRDefault="006D1C71" w:rsidP="006D1C71">
      <w:pPr>
        <w:jc w:val="both"/>
        <w:rPr>
          <w:rFonts w:cstheme="minorHAnsi"/>
        </w:rPr>
      </w:pPr>
      <w:r w:rsidRPr="006D1C71">
        <w:rPr>
          <w:rFonts w:cstheme="minorHAnsi"/>
        </w:rPr>
        <w:t xml:space="preserve">Unseen UK: </w:t>
      </w:r>
      <w:hyperlink r:id="rId15" w:history="1">
        <w:r w:rsidRPr="006D1C71">
          <w:rPr>
            <w:rStyle w:val="Hyperlink"/>
            <w:rFonts w:cstheme="minorHAnsi"/>
            <w:color w:val="auto"/>
          </w:rPr>
          <w:t>http://www.unseenuk.org/</w:t>
        </w:r>
      </w:hyperlink>
    </w:p>
    <w:p w14:paraId="3D86295A" w14:textId="77777777" w:rsidR="00197E12" w:rsidRPr="006D1C71" w:rsidRDefault="00197E12" w:rsidP="006D1C71">
      <w:pPr>
        <w:jc w:val="both"/>
        <w:rPr>
          <w:rFonts w:cstheme="minorHAnsi"/>
          <w:b/>
          <w:bCs/>
          <w:u w:val="single"/>
        </w:rPr>
      </w:pPr>
    </w:p>
    <w:p w14:paraId="4AC1CE98" w14:textId="77777777" w:rsidR="00197E12" w:rsidRPr="006D1C71" w:rsidRDefault="00197E12" w:rsidP="006D1C71">
      <w:pPr>
        <w:jc w:val="both"/>
        <w:rPr>
          <w:rFonts w:cstheme="minorHAnsi"/>
          <w:b/>
          <w:bCs/>
          <w:u w:val="single"/>
        </w:rPr>
      </w:pPr>
    </w:p>
    <w:p w14:paraId="384D0176" w14:textId="77777777" w:rsidR="00197E12" w:rsidRPr="006D1C71" w:rsidRDefault="00197E12" w:rsidP="006D1C71">
      <w:pPr>
        <w:jc w:val="both"/>
        <w:rPr>
          <w:rFonts w:cstheme="minorHAnsi"/>
          <w:b/>
          <w:bCs/>
          <w:u w:val="single"/>
        </w:rPr>
      </w:pPr>
    </w:p>
    <w:sectPr w:rsidR="00197E12" w:rsidRPr="006D1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7BC1"/>
    <w:multiLevelType w:val="hybridMultilevel"/>
    <w:tmpl w:val="7B366C04"/>
    <w:lvl w:ilvl="0" w:tplc="149CFE1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B7DB1"/>
    <w:multiLevelType w:val="hybridMultilevel"/>
    <w:tmpl w:val="81E002C8"/>
    <w:lvl w:ilvl="0" w:tplc="C7F6A2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2371D"/>
    <w:multiLevelType w:val="multilevel"/>
    <w:tmpl w:val="1580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87CE2"/>
    <w:multiLevelType w:val="hybridMultilevel"/>
    <w:tmpl w:val="6ED0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33616"/>
    <w:multiLevelType w:val="hybridMultilevel"/>
    <w:tmpl w:val="C804F306"/>
    <w:lvl w:ilvl="0" w:tplc="0809000F">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BAFCE2B4">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A22CA"/>
    <w:multiLevelType w:val="multilevel"/>
    <w:tmpl w:val="BBF6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F3265"/>
    <w:multiLevelType w:val="hybridMultilevel"/>
    <w:tmpl w:val="4B06824E"/>
    <w:lvl w:ilvl="0" w:tplc="FFFFFFFF">
      <w:start w:val="1"/>
      <w:numFmt w:val="decimal"/>
      <w:lvlText w:val="%1."/>
      <w:lvlJc w:val="left"/>
      <w:pPr>
        <w:ind w:left="720" w:hanging="360"/>
      </w:pPr>
      <w:rPr>
        <w:rFonts w:hint="default"/>
      </w:rPr>
    </w:lvl>
    <w:lvl w:ilvl="1" w:tplc="08090011">
      <w:start w:val="1"/>
      <w:numFmt w:val="decimal"/>
      <w:lvlText w:val="%2)"/>
      <w:lvlJc w:val="left"/>
      <w:pPr>
        <w:ind w:left="1353" w:hanging="360"/>
      </w:pPr>
    </w:lvl>
    <w:lvl w:ilvl="2" w:tplc="FFFFFFFF">
      <w:start w:val="2"/>
      <w:numFmt w:val="decimal"/>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C01386"/>
    <w:multiLevelType w:val="hybridMultilevel"/>
    <w:tmpl w:val="D00A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104182">
    <w:abstractNumId w:val="0"/>
  </w:num>
  <w:num w:numId="2" w16cid:durableId="56175539">
    <w:abstractNumId w:val="4"/>
  </w:num>
  <w:num w:numId="3" w16cid:durableId="341860732">
    <w:abstractNumId w:val="6"/>
  </w:num>
  <w:num w:numId="4" w16cid:durableId="1397784045">
    <w:abstractNumId w:val="2"/>
  </w:num>
  <w:num w:numId="5" w16cid:durableId="1021511609">
    <w:abstractNumId w:val="5"/>
  </w:num>
  <w:num w:numId="6" w16cid:durableId="1425153629">
    <w:abstractNumId w:val="7"/>
  </w:num>
  <w:num w:numId="7" w16cid:durableId="1422797197">
    <w:abstractNumId w:val="3"/>
  </w:num>
  <w:num w:numId="8" w16cid:durableId="90132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45"/>
    <w:rsid w:val="00033EB6"/>
    <w:rsid w:val="00061F05"/>
    <w:rsid w:val="000C7E53"/>
    <w:rsid w:val="00112339"/>
    <w:rsid w:val="00155B3D"/>
    <w:rsid w:val="00197E12"/>
    <w:rsid w:val="0021262D"/>
    <w:rsid w:val="002F420F"/>
    <w:rsid w:val="003D66BB"/>
    <w:rsid w:val="00451C7D"/>
    <w:rsid w:val="00461A62"/>
    <w:rsid w:val="004E288E"/>
    <w:rsid w:val="005328CB"/>
    <w:rsid w:val="00585F0B"/>
    <w:rsid w:val="0059147C"/>
    <w:rsid w:val="0060331C"/>
    <w:rsid w:val="00630693"/>
    <w:rsid w:val="00657DF0"/>
    <w:rsid w:val="006B7C45"/>
    <w:rsid w:val="006D1C71"/>
    <w:rsid w:val="006F22D1"/>
    <w:rsid w:val="007C383F"/>
    <w:rsid w:val="007E22D9"/>
    <w:rsid w:val="007F522A"/>
    <w:rsid w:val="00804CEA"/>
    <w:rsid w:val="00862461"/>
    <w:rsid w:val="008D67BA"/>
    <w:rsid w:val="0090565E"/>
    <w:rsid w:val="00A1358B"/>
    <w:rsid w:val="00A37D96"/>
    <w:rsid w:val="00A50A84"/>
    <w:rsid w:val="00A55309"/>
    <w:rsid w:val="00AE1FCA"/>
    <w:rsid w:val="00AE6387"/>
    <w:rsid w:val="00BD0EBB"/>
    <w:rsid w:val="00C532EA"/>
    <w:rsid w:val="00CA1CC6"/>
    <w:rsid w:val="00CA2EE1"/>
    <w:rsid w:val="00CB6BF4"/>
    <w:rsid w:val="00DC254A"/>
    <w:rsid w:val="00D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17ED"/>
  <w15:chartTrackingRefBased/>
  <w15:docId w15:val="{F7B91FCA-D6AB-49DC-A530-4090217B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7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657DF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657DF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2EA"/>
    <w:pPr>
      <w:ind w:left="720"/>
      <w:contextualSpacing/>
    </w:pPr>
  </w:style>
  <w:style w:type="character" w:styleId="Hyperlink">
    <w:name w:val="Hyperlink"/>
    <w:basedOn w:val="DefaultParagraphFont"/>
    <w:uiPriority w:val="99"/>
    <w:unhideWhenUsed/>
    <w:rsid w:val="00BD0EBB"/>
    <w:rPr>
      <w:color w:val="0563C1" w:themeColor="hyperlink"/>
      <w:u w:val="single"/>
    </w:rPr>
  </w:style>
  <w:style w:type="character" w:styleId="UnresolvedMention">
    <w:name w:val="Unresolved Mention"/>
    <w:basedOn w:val="DefaultParagraphFont"/>
    <w:uiPriority w:val="99"/>
    <w:semiHidden/>
    <w:unhideWhenUsed/>
    <w:rsid w:val="00BD0EBB"/>
    <w:rPr>
      <w:color w:val="605E5C"/>
      <w:shd w:val="clear" w:color="auto" w:fill="E1DFDD"/>
    </w:rPr>
  </w:style>
  <w:style w:type="paragraph" w:styleId="NormalWeb">
    <w:name w:val="Normal (Web)"/>
    <w:basedOn w:val="Normal"/>
    <w:uiPriority w:val="99"/>
    <w:unhideWhenUsed/>
    <w:rsid w:val="008D67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D67BA"/>
    <w:rPr>
      <w:b/>
      <w:bCs/>
    </w:rPr>
  </w:style>
  <w:style w:type="character" w:customStyle="1" w:styleId="Heading1Char">
    <w:name w:val="Heading 1 Char"/>
    <w:basedOn w:val="DefaultParagraphFont"/>
    <w:link w:val="Heading1"/>
    <w:uiPriority w:val="9"/>
    <w:rsid w:val="00657DF0"/>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657DF0"/>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657DF0"/>
    <w:rPr>
      <w:rFonts w:ascii="Times New Roman" w:eastAsia="Times New Roman" w:hAnsi="Times New Roman" w:cs="Times New Roman"/>
      <w:b/>
      <w:bCs/>
      <w:kern w:val="0"/>
      <w:sz w:val="27"/>
      <w:szCs w:val="27"/>
      <w:lang w:eastAsia="en-GB"/>
      <w14:ligatures w14:val="none"/>
    </w:rPr>
  </w:style>
  <w:style w:type="paragraph" w:customStyle="1" w:styleId="chapter-headerchapter-nr">
    <w:name w:val="chapter-header__chapter-nr"/>
    <w:basedOn w:val="Normal"/>
    <w:rsid w:val="00657D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hapter-navhighlight">
    <w:name w:val="chapter-nav__highlight"/>
    <w:basedOn w:val="DefaultParagraphFont"/>
    <w:rsid w:val="00657DF0"/>
  </w:style>
  <w:style w:type="paragraph" w:customStyle="1" w:styleId="chapter-paragraph-navguidance-points">
    <w:name w:val="chapter-paragraph-nav__guidance-points"/>
    <w:basedOn w:val="Normal"/>
    <w:rsid w:val="00657D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reading-time">
    <w:name w:val="reading-time"/>
    <w:basedOn w:val="Normal"/>
    <w:rsid w:val="00657D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chapter-contentsummary">
    <w:name w:val="chapter-content__summary"/>
    <w:basedOn w:val="Normal"/>
    <w:rsid w:val="00657D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79153">
      <w:bodyDiv w:val="1"/>
      <w:marLeft w:val="0"/>
      <w:marRight w:val="0"/>
      <w:marTop w:val="0"/>
      <w:marBottom w:val="0"/>
      <w:divBdr>
        <w:top w:val="none" w:sz="0" w:space="0" w:color="auto"/>
        <w:left w:val="none" w:sz="0" w:space="0" w:color="auto"/>
        <w:bottom w:val="none" w:sz="0" w:space="0" w:color="auto"/>
        <w:right w:val="none" w:sz="0" w:space="0" w:color="auto"/>
      </w:divBdr>
      <w:divsChild>
        <w:div w:id="653878811">
          <w:marLeft w:val="0"/>
          <w:marRight w:val="0"/>
          <w:marTop w:val="0"/>
          <w:marBottom w:val="0"/>
          <w:divBdr>
            <w:top w:val="none" w:sz="0" w:space="0" w:color="auto"/>
            <w:left w:val="none" w:sz="0" w:space="0" w:color="auto"/>
            <w:bottom w:val="none" w:sz="0" w:space="0" w:color="auto"/>
            <w:right w:val="none" w:sz="0" w:space="0" w:color="auto"/>
          </w:divBdr>
          <w:divsChild>
            <w:div w:id="1283882581">
              <w:marLeft w:val="0"/>
              <w:marRight w:val="0"/>
              <w:marTop w:val="0"/>
              <w:marBottom w:val="0"/>
              <w:divBdr>
                <w:top w:val="none" w:sz="0" w:space="0" w:color="auto"/>
                <w:left w:val="none" w:sz="0" w:space="0" w:color="auto"/>
                <w:bottom w:val="none" w:sz="0" w:space="0" w:color="auto"/>
                <w:right w:val="none" w:sz="0" w:space="0" w:color="auto"/>
              </w:divBdr>
            </w:div>
          </w:divsChild>
        </w:div>
        <w:div w:id="1606771812">
          <w:marLeft w:val="0"/>
          <w:marRight w:val="0"/>
          <w:marTop w:val="0"/>
          <w:marBottom w:val="0"/>
          <w:divBdr>
            <w:top w:val="none" w:sz="0" w:space="0" w:color="auto"/>
            <w:left w:val="none" w:sz="0" w:space="0" w:color="auto"/>
            <w:bottom w:val="none" w:sz="0" w:space="0" w:color="auto"/>
            <w:right w:val="none" w:sz="0" w:space="0" w:color="auto"/>
          </w:divBdr>
          <w:divsChild>
            <w:div w:id="769857364">
              <w:marLeft w:val="0"/>
              <w:marRight w:val="0"/>
              <w:marTop w:val="0"/>
              <w:marBottom w:val="0"/>
              <w:divBdr>
                <w:top w:val="single" w:sz="6" w:space="15" w:color="EAE9E9"/>
                <w:left w:val="single" w:sz="6" w:space="15" w:color="EAE9E9"/>
                <w:bottom w:val="single" w:sz="6" w:space="15" w:color="EAE9E9"/>
                <w:right w:val="single" w:sz="6" w:space="15" w:color="EAE9E9"/>
              </w:divBdr>
            </w:div>
            <w:div w:id="2141608439">
              <w:marLeft w:val="0"/>
              <w:marRight w:val="0"/>
              <w:marTop w:val="0"/>
              <w:marBottom w:val="0"/>
              <w:divBdr>
                <w:top w:val="single" w:sz="6" w:space="15" w:color="EAE9E9"/>
                <w:left w:val="single" w:sz="6" w:space="15" w:color="EAE9E9"/>
                <w:bottom w:val="single" w:sz="6" w:space="15" w:color="EAE9E9"/>
                <w:right w:val="single" w:sz="6" w:space="15" w:color="EAE9E9"/>
              </w:divBdr>
            </w:div>
            <w:div w:id="528833333">
              <w:marLeft w:val="0"/>
              <w:marRight w:val="0"/>
              <w:marTop w:val="0"/>
              <w:marBottom w:val="0"/>
              <w:divBdr>
                <w:top w:val="single" w:sz="6" w:space="15" w:color="EAE9E9"/>
                <w:left w:val="single" w:sz="6" w:space="15" w:color="EAE9E9"/>
                <w:bottom w:val="single" w:sz="6" w:space="15" w:color="EAE9E9"/>
                <w:right w:val="single" w:sz="6" w:space="15" w:color="EAE9E9"/>
              </w:divBdr>
            </w:div>
            <w:div w:id="637221143">
              <w:marLeft w:val="0"/>
              <w:marRight w:val="0"/>
              <w:marTop w:val="0"/>
              <w:marBottom w:val="0"/>
              <w:divBdr>
                <w:top w:val="single" w:sz="6" w:space="15" w:color="EAE9E9"/>
                <w:left w:val="single" w:sz="6" w:space="15" w:color="EAE9E9"/>
                <w:bottom w:val="single" w:sz="6" w:space="15" w:color="EAE9E9"/>
                <w:right w:val="single" w:sz="6" w:space="15" w:color="EAE9E9"/>
              </w:divBdr>
            </w:div>
            <w:div w:id="1988165753">
              <w:marLeft w:val="0"/>
              <w:marRight w:val="0"/>
              <w:marTop w:val="0"/>
              <w:marBottom w:val="0"/>
              <w:divBdr>
                <w:top w:val="single" w:sz="6" w:space="15" w:color="EAE9E9"/>
                <w:left w:val="single" w:sz="6" w:space="15" w:color="EAE9E9"/>
                <w:bottom w:val="single" w:sz="6" w:space="15" w:color="EAE9E9"/>
                <w:right w:val="single" w:sz="6" w:space="15" w:color="EAE9E9"/>
              </w:divBdr>
            </w:div>
            <w:div w:id="2059351706">
              <w:marLeft w:val="0"/>
              <w:marRight w:val="0"/>
              <w:marTop w:val="0"/>
              <w:marBottom w:val="0"/>
              <w:divBdr>
                <w:top w:val="single" w:sz="6" w:space="15" w:color="EAE9E9"/>
                <w:left w:val="single" w:sz="6" w:space="15" w:color="EAE9E9"/>
                <w:bottom w:val="single" w:sz="6" w:space="15" w:color="EAE9E9"/>
                <w:right w:val="single" w:sz="6" w:space="15" w:color="EAE9E9"/>
              </w:divBdr>
            </w:div>
            <w:div w:id="1310477157">
              <w:marLeft w:val="0"/>
              <w:marRight w:val="0"/>
              <w:marTop w:val="0"/>
              <w:marBottom w:val="0"/>
              <w:divBdr>
                <w:top w:val="single" w:sz="6" w:space="15" w:color="EAE9E9"/>
                <w:left w:val="single" w:sz="6" w:space="15" w:color="EAE9E9"/>
                <w:bottom w:val="single" w:sz="6" w:space="15" w:color="EAE9E9"/>
                <w:right w:val="single" w:sz="6" w:space="15" w:color="EAE9E9"/>
              </w:divBdr>
            </w:div>
            <w:div w:id="1293907027">
              <w:marLeft w:val="0"/>
              <w:marRight w:val="0"/>
              <w:marTop w:val="0"/>
              <w:marBottom w:val="0"/>
              <w:divBdr>
                <w:top w:val="single" w:sz="6" w:space="15" w:color="EAE9E9"/>
                <w:left w:val="single" w:sz="6" w:space="15" w:color="EAE9E9"/>
                <w:bottom w:val="single" w:sz="6" w:space="15" w:color="EAE9E9"/>
                <w:right w:val="single" w:sz="6" w:space="15" w:color="EAE9E9"/>
              </w:divBdr>
            </w:div>
            <w:div w:id="606037247">
              <w:marLeft w:val="0"/>
              <w:marRight w:val="0"/>
              <w:marTop w:val="0"/>
              <w:marBottom w:val="0"/>
              <w:divBdr>
                <w:top w:val="single" w:sz="6" w:space="15" w:color="EAE9E9"/>
                <w:left w:val="single" w:sz="6" w:space="15" w:color="EAE9E9"/>
                <w:bottom w:val="single" w:sz="6" w:space="15" w:color="EAE9E9"/>
                <w:right w:val="single" w:sz="6" w:space="15" w:color="EAE9E9"/>
              </w:divBdr>
            </w:div>
            <w:div w:id="1399748423">
              <w:marLeft w:val="0"/>
              <w:marRight w:val="0"/>
              <w:marTop w:val="0"/>
              <w:marBottom w:val="0"/>
              <w:divBdr>
                <w:top w:val="single" w:sz="6" w:space="15" w:color="EAE9E9"/>
                <w:left w:val="single" w:sz="6" w:space="15" w:color="EAE9E9"/>
                <w:bottom w:val="single" w:sz="6" w:space="15" w:color="EAE9E9"/>
                <w:right w:val="single" w:sz="6" w:space="15" w:color="EAE9E9"/>
              </w:divBdr>
            </w:div>
            <w:div w:id="1806582382">
              <w:marLeft w:val="0"/>
              <w:marRight w:val="0"/>
              <w:marTop w:val="0"/>
              <w:marBottom w:val="0"/>
              <w:divBdr>
                <w:top w:val="single" w:sz="6" w:space="15" w:color="EAE9E9"/>
                <w:left w:val="single" w:sz="6" w:space="15" w:color="EAE9E9"/>
                <w:bottom w:val="single" w:sz="6" w:space="15" w:color="EAE9E9"/>
                <w:right w:val="single" w:sz="6" w:space="15" w:color="EAE9E9"/>
              </w:divBdr>
            </w:div>
            <w:div w:id="1915702900">
              <w:marLeft w:val="0"/>
              <w:marRight w:val="0"/>
              <w:marTop w:val="0"/>
              <w:marBottom w:val="0"/>
              <w:divBdr>
                <w:top w:val="single" w:sz="6" w:space="15" w:color="EAE9E9"/>
                <w:left w:val="single" w:sz="6" w:space="15" w:color="EAE9E9"/>
                <w:bottom w:val="single" w:sz="6" w:space="15" w:color="EAE9E9"/>
                <w:right w:val="single" w:sz="6" w:space="15" w:color="EAE9E9"/>
              </w:divBdr>
            </w:div>
            <w:div w:id="2030794689">
              <w:marLeft w:val="0"/>
              <w:marRight w:val="0"/>
              <w:marTop w:val="0"/>
              <w:marBottom w:val="0"/>
              <w:divBdr>
                <w:top w:val="single" w:sz="6" w:space="15" w:color="EAE9E9"/>
                <w:left w:val="single" w:sz="6" w:space="15" w:color="EAE9E9"/>
                <w:bottom w:val="single" w:sz="6" w:space="15" w:color="EAE9E9"/>
                <w:right w:val="single" w:sz="6" w:space="15" w:color="EAE9E9"/>
              </w:divBdr>
            </w:div>
          </w:divsChild>
        </w:div>
        <w:div w:id="675380771">
          <w:marLeft w:val="0"/>
          <w:marRight w:val="0"/>
          <w:marTop w:val="0"/>
          <w:marBottom w:val="0"/>
          <w:divBdr>
            <w:top w:val="single" w:sz="6" w:space="8" w:color="EAE9E9"/>
            <w:left w:val="single" w:sz="6" w:space="11" w:color="EAE9E9"/>
            <w:bottom w:val="single" w:sz="6" w:space="8" w:color="EAE9E9"/>
            <w:right w:val="single" w:sz="6" w:space="11" w:color="EAE9E9"/>
          </w:divBdr>
        </w:div>
        <w:div w:id="762839234">
          <w:marLeft w:val="0"/>
          <w:marRight w:val="0"/>
          <w:marTop w:val="0"/>
          <w:marBottom w:val="0"/>
          <w:divBdr>
            <w:top w:val="single" w:sz="6" w:space="8" w:color="EAE9E9"/>
            <w:left w:val="single" w:sz="6" w:space="11" w:color="EAE9E9"/>
            <w:bottom w:val="single" w:sz="6" w:space="8" w:color="EAE9E9"/>
            <w:right w:val="single" w:sz="6" w:space="11" w:color="EAE9E9"/>
          </w:divBdr>
        </w:div>
        <w:div w:id="300231341">
          <w:marLeft w:val="0"/>
          <w:marRight w:val="0"/>
          <w:marTop w:val="0"/>
          <w:marBottom w:val="0"/>
          <w:divBdr>
            <w:top w:val="single" w:sz="6" w:space="8" w:color="EAE9E9"/>
            <w:left w:val="single" w:sz="6" w:space="11" w:color="EAE9E9"/>
            <w:bottom w:val="single" w:sz="6" w:space="8" w:color="EAE9E9"/>
            <w:right w:val="single" w:sz="6" w:space="11" w:color="EAE9E9"/>
          </w:divBdr>
        </w:div>
        <w:div w:id="831680240">
          <w:marLeft w:val="0"/>
          <w:marRight w:val="0"/>
          <w:marTop w:val="0"/>
          <w:marBottom w:val="0"/>
          <w:divBdr>
            <w:top w:val="single" w:sz="6" w:space="8" w:color="EAE9E9"/>
            <w:left w:val="single" w:sz="6" w:space="11" w:color="EAE9E9"/>
            <w:bottom w:val="single" w:sz="6" w:space="8" w:color="EAE9E9"/>
            <w:right w:val="single" w:sz="6" w:space="11" w:color="EAE9E9"/>
          </w:divBdr>
        </w:div>
        <w:div w:id="265969784">
          <w:marLeft w:val="0"/>
          <w:marRight w:val="0"/>
          <w:marTop w:val="0"/>
          <w:marBottom w:val="0"/>
          <w:divBdr>
            <w:top w:val="single" w:sz="6" w:space="8" w:color="EAE9E9"/>
            <w:left w:val="single" w:sz="6" w:space="11" w:color="EAE9E9"/>
            <w:bottom w:val="single" w:sz="6" w:space="8" w:color="EAE9E9"/>
            <w:right w:val="single" w:sz="6" w:space="11" w:color="EAE9E9"/>
          </w:divBdr>
        </w:div>
        <w:div w:id="915287194">
          <w:marLeft w:val="0"/>
          <w:marRight w:val="0"/>
          <w:marTop w:val="0"/>
          <w:marBottom w:val="0"/>
          <w:divBdr>
            <w:top w:val="single" w:sz="6" w:space="8" w:color="EAE9E9"/>
            <w:left w:val="single" w:sz="6" w:space="11" w:color="EAE9E9"/>
            <w:bottom w:val="single" w:sz="6" w:space="8" w:color="EAE9E9"/>
            <w:right w:val="single" w:sz="6" w:space="11" w:color="EAE9E9"/>
          </w:divBdr>
        </w:div>
        <w:div w:id="343559302">
          <w:marLeft w:val="0"/>
          <w:marRight w:val="0"/>
          <w:marTop w:val="0"/>
          <w:marBottom w:val="0"/>
          <w:divBdr>
            <w:top w:val="single" w:sz="6" w:space="31" w:color="EAE9E9"/>
            <w:left w:val="single" w:sz="6" w:space="31" w:color="EAE9E9"/>
            <w:bottom w:val="none" w:sz="0" w:space="0" w:color="auto"/>
            <w:right w:val="single" w:sz="6" w:space="31" w:color="EAE9E9"/>
          </w:divBdr>
        </w:div>
      </w:divsChild>
    </w:div>
    <w:div w:id="20381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 TargetMode="External"/><Relationship Id="rId13" Type="http://schemas.openxmlformats.org/officeDocument/2006/relationships/hyperlink" Target="https://www.stronger2gether.org/" TargetMode="External"/><Relationship Id="rId3" Type="http://schemas.openxmlformats.org/officeDocument/2006/relationships/settings" Target="settings.xml"/><Relationship Id="rId7" Type="http://schemas.openxmlformats.org/officeDocument/2006/relationships/hyperlink" Target="mailto:help@nspcc.org.uk" TargetMode="External"/><Relationship Id="rId12" Type="http://schemas.openxmlformats.org/officeDocument/2006/relationships/hyperlink" Target="https://www.ilo.org/global/lang--en/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radmin@tetrosyl.com" TargetMode="External"/><Relationship Id="rId11" Type="http://schemas.openxmlformats.org/officeDocument/2006/relationships/hyperlink" Target="https://www.equalityhumanrights.com/en" TargetMode="External"/><Relationship Id="rId5" Type="http://schemas.openxmlformats.org/officeDocument/2006/relationships/image" Target="media/image1.png"/><Relationship Id="rId15" Type="http://schemas.openxmlformats.org/officeDocument/2006/relationships/hyperlink" Target="http://www.unseenuk.org/" TargetMode="External"/><Relationship Id="rId10" Type="http://schemas.openxmlformats.org/officeDocument/2006/relationships/hyperlink" Target="https://www.antislavery.org/" TargetMode="External"/><Relationship Id="rId4" Type="http://schemas.openxmlformats.org/officeDocument/2006/relationships/webSettings" Target="webSettings.xml"/><Relationship Id="rId9" Type="http://schemas.openxmlformats.org/officeDocument/2006/relationships/hyperlink" Target="https://productsofslavery.org/" TargetMode="External"/><Relationship Id="rId14" Type="http://schemas.openxmlformats.org/officeDocument/2006/relationships/hyperlink" Target="https://www.ohchr.org/en/ohchr_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Gerrard</dc:creator>
  <cp:keywords/>
  <dc:description/>
  <cp:lastModifiedBy>Liz Gerrard</cp:lastModifiedBy>
  <cp:revision>3</cp:revision>
  <cp:lastPrinted>2023-08-09T13:39:00Z</cp:lastPrinted>
  <dcterms:created xsi:type="dcterms:W3CDTF">2023-08-09T13:38:00Z</dcterms:created>
  <dcterms:modified xsi:type="dcterms:W3CDTF">2023-08-09T13:40:00Z</dcterms:modified>
</cp:coreProperties>
</file>